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0FCA" w14:textId="77777777" w:rsidR="007276B1" w:rsidRPr="00DD625C" w:rsidRDefault="001D6034" w:rsidP="00DD625C">
      <w:pPr>
        <w:spacing w:before="120" w:line="240" w:lineRule="auto"/>
        <w:jc w:val="center"/>
        <w:rPr>
          <w:rFonts w:ascii="Sylfaen" w:hAnsi="Sylfaen" w:cs="Arial"/>
          <w:b/>
          <w:sz w:val="20"/>
          <w:szCs w:val="20"/>
        </w:rPr>
      </w:pPr>
      <w:r w:rsidRPr="00DD625C">
        <w:rPr>
          <w:rFonts w:ascii="Sylfaen" w:hAnsi="Sylfaen" w:cs="Arial"/>
          <w:b/>
          <w:sz w:val="20"/>
          <w:szCs w:val="20"/>
        </w:rPr>
        <w:t>მოდული</w:t>
      </w:r>
    </w:p>
    <w:p w14:paraId="4D378EED" w14:textId="5C3542E9" w:rsidR="00116818" w:rsidRPr="00DD625C" w:rsidRDefault="00490842" w:rsidP="00DD625C">
      <w:pPr>
        <w:spacing w:before="120" w:line="240" w:lineRule="auto"/>
        <w:rPr>
          <w:rFonts w:ascii="Sylfaen" w:hAnsi="Sylfaen" w:cs="Arial"/>
          <w:sz w:val="20"/>
          <w:szCs w:val="20"/>
          <w:lang w:val="en-US"/>
        </w:rPr>
      </w:pPr>
      <w:r w:rsidRPr="00DD625C">
        <w:rPr>
          <w:rFonts w:ascii="Sylfaen" w:hAnsi="Sylfaen" w:cs="Arial"/>
          <w:b/>
          <w:sz w:val="20"/>
          <w:szCs w:val="20"/>
          <w:lang w:val="en-US"/>
        </w:rPr>
        <w:t>1.</w:t>
      </w:r>
      <w:r w:rsidR="00116818" w:rsidRPr="00DD625C">
        <w:rPr>
          <w:rFonts w:ascii="Sylfaen" w:hAnsi="Sylfaen" w:cs="Arial"/>
          <w:b/>
          <w:sz w:val="20"/>
          <w:szCs w:val="20"/>
        </w:rPr>
        <w:t xml:space="preserve"> </w:t>
      </w:r>
      <w:r w:rsidR="00116818" w:rsidRPr="00DD625C">
        <w:rPr>
          <w:rFonts w:ascii="Sylfaen" w:hAnsi="Sylfaen" w:cs="Arial"/>
          <w:b/>
          <w:bCs/>
          <w:sz w:val="20"/>
          <w:szCs w:val="20"/>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1B04B1" w:rsidRPr="00DD625C" w14:paraId="625CD5CA" w14:textId="77777777" w:rsidTr="00DD625C">
        <w:trPr>
          <w:trHeight w:val="453"/>
        </w:trPr>
        <w:tc>
          <w:tcPr>
            <w:tcW w:w="2506" w:type="pct"/>
          </w:tcPr>
          <w:p w14:paraId="6772EC11" w14:textId="7D967BF0" w:rsidR="00BE3CFF" w:rsidRPr="00DD625C" w:rsidRDefault="00CC392D" w:rsidP="00DD625C">
            <w:pPr>
              <w:ind w:right="906"/>
              <w:rPr>
                <w:rFonts w:ascii="Sylfaen" w:hAnsi="Sylfaen" w:cs="Arial"/>
                <w:b/>
                <w:sz w:val="20"/>
                <w:szCs w:val="20"/>
              </w:rPr>
            </w:pPr>
            <w:r w:rsidRPr="00DD625C">
              <w:rPr>
                <w:rFonts w:ascii="Sylfaen" w:hAnsi="Sylfaen" w:cs="Arial"/>
                <w:b/>
                <w:sz w:val="20"/>
                <w:szCs w:val="20"/>
                <w:lang w:val="en-US"/>
              </w:rPr>
              <w:t xml:space="preserve"> </w:t>
            </w:r>
            <w:r w:rsidR="00A5668B" w:rsidRPr="00DD625C">
              <w:rPr>
                <w:rFonts w:ascii="Sylfaen" w:hAnsi="Sylfaen" w:cs="Arial"/>
                <w:b/>
                <w:sz w:val="20"/>
                <w:szCs w:val="20"/>
              </w:rPr>
              <w:t>სა</w:t>
            </w:r>
            <w:r w:rsidR="00BE3CFF" w:rsidRPr="00DD625C">
              <w:rPr>
                <w:rFonts w:ascii="Sylfaen" w:hAnsi="Sylfaen" w:cs="Arial"/>
                <w:b/>
                <w:sz w:val="20"/>
                <w:szCs w:val="20"/>
              </w:rPr>
              <w:t>რეგისტრაცი</w:t>
            </w:r>
            <w:r w:rsidR="00A5668B" w:rsidRPr="00DD625C">
              <w:rPr>
                <w:rFonts w:ascii="Sylfaen" w:hAnsi="Sylfaen" w:cs="Arial"/>
                <w:b/>
                <w:sz w:val="20"/>
                <w:szCs w:val="20"/>
              </w:rPr>
              <w:t>ო</w:t>
            </w:r>
            <w:r w:rsidR="00BE3CFF" w:rsidRPr="00DD625C">
              <w:rPr>
                <w:rFonts w:ascii="Sylfaen" w:hAnsi="Sylfaen" w:cs="Arial"/>
                <w:b/>
                <w:sz w:val="20"/>
                <w:szCs w:val="20"/>
              </w:rPr>
              <w:t xml:space="preserve"> ნომერი</w:t>
            </w:r>
          </w:p>
        </w:tc>
        <w:tc>
          <w:tcPr>
            <w:tcW w:w="2494" w:type="pct"/>
          </w:tcPr>
          <w:p w14:paraId="3ED73D70" w14:textId="12B7CF3B" w:rsidR="00BE3CFF" w:rsidRPr="00F81D1C" w:rsidRDefault="00F81D1C" w:rsidP="00DD625C">
            <w:pPr>
              <w:jc w:val="both"/>
              <w:rPr>
                <w:rFonts w:ascii="Sylfaen" w:hAnsi="Sylfaen" w:cs="Arial"/>
                <w:sz w:val="20"/>
                <w:szCs w:val="20"/>
              </w:rPr>
            </w:pPr>
            <w:r w:rsidRPr="00F81D1C">
              <w:rPr>
                <w:rFonts w:ascii="Sylfaen" w:hAnsi="Sylfaen" w:cs="Arial"/>
                <w:sz w:val="20"/>
                <w:szCs w:val="20"/>
              </w:rPr>
              <w:t>0411605</w:t>
            </w:r>
          </w:p>
        </w:tc>
      </w:tr>
      <w:tr w:rsidR="001B04B1" w:rsidRPr="00DD625C" w14:paraId="191A9905" w14:textId="77777777" w:rsidTr="00DD625C">
        <w:trPr>
          <w:trHeight w:val="437"/>
        </w:trPr>
        <w:tc>
          <w:tcPr>
            <w:tcW w:w="2506" w:type="pct"/>
          </w:tcPr>
          <w:p w14:paraId="1E829A00" w14:textId="39937B5B" w:rsidR="00BE3CFF" w:rsidRPr="00DD625C" w:rsidRDefault="004973EA" w:rsidP="00DD625C">
            <w:pPr>
              <w:rPr>
                <w:rFonts w:ascii="Sylfaen" w:hAnsi="Sylfaen" w:cs="Arial"/>
                <w:b/>
                <w:sz w:val="20"/>
                <w:szCs w:val="20"/>
              </w:rPr>
            </w:pPr>
            <w:r>
              <w:rPr>
                <w:rFonts w:ascii="Sylfaen" w:hAnsi="Sylfaen" w:cs="Arial"/>
                <w:b/>
                <w:sz w:val="20"/>
                <w:szCs w:val="20"/>
              </w:rPr>
              <w:t>სახელწოდება</w:t>
            </w:r>
          </w:p>
        </w:tc>
        <w:tc>
          <w:tcPr>
            <w:tcW w:w="2494" w:type="pct"/>
          </w:tcPr>
          <w:p w14:paraId="135AAFE5" w14:textId="35DE048A" w:rsidR="00BE3CFF" w:rsidRPr="00DD625C" w:rsidRDefault="009A474B" w:rsidP="00DD625C">
            <w:pPr>
              <w:jc w:val="both"/>
              <w:rPr>
                <w:rFonts w:ascii="Sylfaen" w:hAnsi="Sylfaen" w:cs="Arial"/>
                <w:sz w:val="20"/>
                <w:szCs w:val="20"/>
                <w:highlight w:val="yellow"/>
              </w:rPr>
            </w:pPr>
            <w:r w:rsidRPr="00DD625C">
              <w:rPr>
                <w:rFonts w:ascii="Sylfaen" w:hAnsi="Sylfaen" w:cs="Arial"/>
                <w:sz w:val="20"/>
                <w:szCs w:val="20"/>
              </w:rPr>
              <w:t>სატრანსპორტო საშუალებების კონტროლი</w:t>
            </w:r>
          </w:p>
        </w:tc>
      </w:tr>
      <w:tr w:rsidR="001B04B1" w:rsidRPr="00DD625C" w14:paraId="5B7E6D97" w14:textId="77777777" w:rsidTr="00DD625C">
        <w:trPr>
          <w:trHeight w:val="437"/>
        </w:trPr>
        <w:tc>
          <w:tcPr>
            <w:tcW w:w="2506" w:type="pct"/>
          </w:tcPr>
          <w:p w14:paraId="2C6D0A77" w14:textId="3AA92C91" w:rsidR="00BE3CFF" w:rsidRPr="00DD625C" w:rsidRDefault="00BE3CFF" w:rsidP="00DD625C">
            <w:pPr>
              <w:rPr>
                <w:rFonts w:ascii="Sylfaen" w:hAnsi="Sylfaen" w:cs="Arial"/>
                <w:b/>
                <w:sz w:val="20"/>
                <w:szCs w:val="20"/>
              </w:rPr>
            </w:pPr>
            <w:r w:rsidRPr="00DD625C">
              <w:rPr>
                <w:rFonts w:ascii="Sylfaen" w:hAnsi="Sylfaen" w:cs="Arial"/>
                <w:b/>
                <w:sz w:val="20"/>
                <w:szCs w:val="20"/>
              </w:rPr>
              <w:t>გამოქვეყნების</w:t>
            </w:r>
            <w:r w:rsidR="00057861" w:rsidRPr="00DD625C">
              <w:rPr>
                <w:rFonts w:ascii="Sylfaen" w:hAnsi="Sylfaen" w:cs="Arial"/>
                <w:b/>
                <w:sz w:val="20"/>
                <w:szCs w:val="20"/>
              </w:rPr>
              <w:t>/ცვლილების</w:t>
            </w:r>
            <w:r w:rsidR="004973EA">
              <w:rPr>
                <w:rFonts w:ascii="Sylfaen" w:hAnsi="Sylfaen" w:cs="Arial"/>
                <w:b/>
                <w:sz w:val="20"/>
                <w:szCs w:val="20"/>
              </w:rPr>
              <w:t xml:space="preserve"> თარიღი</w:t>
            </w:r>
          </w:p>
        </w:tc>
        <w:tc>
          <w:tcPr>
            <w:tcW w:w="2494" w:type="pct"/>
          </w:tcPr>
          <w:p w14:paraId="6E37532A" w14:textId="424E7269" w:rsidR="00BE3CFF" w:rsidRPr="00DD625C" w:rsidRDefault="00807E5E" w:rsidP="00DD625C">
            <w:pPr>
              <w:spacing w:before="120"/>
              <w:jc w:val="both"/>
              <w:rPr>
                <w:rFonts w:ascii="Sylfaen" w:hAnsi="Sylfaen" w:cs="Arial"/>
                <w:sz w:val="20"/>
                <w:szCs w:val="20"/>
              </w:rPr>
            </w:pPr>
            <w:r>
              <w:rPr>
                <w:rFonts w:ascii="Sylfaen" w:hAnsi="Sylfaen" w:cs="Arial"/>
                <w:sz w:val="20"/>
                <w:szCs w:val="20"/>
                <w:lang w:val="en-US"/>
              </w:rPr>
              <w:t>07.08.2017</w:t>
            </w:r>
          </w:p>
        </w:tc>
      </w:tr>
      <w:tr w:rsidR="001B04B1" w:rsidRPr="00DD625C" w14:paraId="2801D18B" w14:textId="77777777" w:rsidTr="00DD625C">
        <w:trPr>
          <w:trHeight w:val="437"/>
        </w:trPr>
        <w:tc>
          <w:tcPr>
            <w:tcW w:w="2506" w:type="pct"/>
          </w:tcPr>
          <w:p w14:paraId="241F2C75" w14:textId="071F9730" w:rsidR="00BE3CFF" w:rsidRPr="00DD625C" w:rsidRDefault="001B3358" w:rsidP="00DD625C">
            <w:pPr>
              <w:tabs>
                <w:tab w:val="left" w:pos="5760"/>
              </w:tabs>
              <w:spacing w:before="120"/>
              <w:rPr>
                <w:rFonts w:ascii="Sylfaen" w:hAnsi="Sylfaen" w:cs="Arial"/>
                <w:b/>
                <w:sz w:val="20"/>
                <w:szCs w:val="20"/>
              </w:rPr>
            </w:pPr>
            <w:r w:rsidRPr="00DD625C">
              <w:rPr>
                <w:rFonts w:ascii="Sylfaen" w:hAnsi="Sylfaen" w:cs="Arial"/>
                <w:b/>
                <w:sz w:val="20"/>
                <w:szCs w:val="20"/>
              </w:rPr>
              <w:t xml:space="preserve">მოცულობა </w:t>
            </w:r>
            <w:r w:rsidR="00BE3CFF" w:rsidRPr="00DD625C">
              <w:rPr>
                <w:rFonts w:ascii="Sylfaen" w:hAnsi="Sylfaen" w:cs="Arial"/>
                <w:b/>
                <w:sz w:val="20"/>
                <w:szCs w:val="20"/>
              </w:rPr>
              <w:t>კრედიტებ</w:t>
            </w:r>
            <w:r w:rsidRPr="00DD625C">
              <w:rPr>
                <w:rFonts w:ascii="Sylfaen" w:hAnsi="Sylfaen" w:cs="Arial"/>
                <w:b/>
                <w:sz w:val="20"/>
                <w:szCs w:val="20"/>
              </w:rPr>
              <w:t>ში</w:t>
            </w:r>
            <w:r w:rsidR="00756F28" w:rsidRPr="00DD625C">
              <w:rPr>
                <w:rFonts w:ascii="Sylfaen" w:hAnsi="Sylfaen" w:cs="Arial"/>
                <w:b/>
                <w:sz w:val="20"/>
                <w:szCs w:val="20"/>
              </w:rPr>
              <w:tab/>
            </w:r>
          </w:p>
        </w:tc>
        <w:tc>
          <w:tcPr>
            <w:tcW w:w="2494" w:type="pct"/>
          </w:tcPr>
          <w:p w14:paraId="5AF94611" w14:textId="25D98BC9" w:rsidR="00BE3CFF" w:rsidRPr="00DD625C" w:rsidRDefault="005E6D2C" w:rsidP="00DD625C">
            <w:pPr>
              <w:spacing w:before="120" w:after="200"/>
              <w:jc w:val="both"/>
              <w:rPr>
                <w:rFonts w:ascii="Sylfaen" w:hAnsi="Sylfaen" w:cs="Arial"/>
                <w:sz w:val="20"/>
                <w:szCs w:val="20"/>
              </w:rPr>
            </w:pPr>
            <w:r w:rsidRPr="00DD625C">
              <w:rPr>
                <w:rFonts w:ascii="Sylfaen" w:hAnsi="Sylfaen" w:cs="Arial"/>
                <w:sz w:val="20"/>
                <w:szCs w:val="20"/>
              </w:rPr>
              <w:t>4</w:t>
            </w:r>
          </w:p>
        </w:tc>
      </w:tr>
      <w:tr w:rsidR="001B04B1" w:rsidRPr="00DD625C" w14:paraId="0E4F28FE" w14:textId="77777777" w:rsidTr="00DD625C">
        <w:trPr>
          <w:trHeight w:val="437"/>
        </w:trPr>
        <w:tc>
          <w:tcPr>
            <w:tcW w:w="2506" w:type="pct"/>
          </w:tcPr>
          <w:p w14:paraId="68D09364" w14:textId="784548C8" w:rsidR="00BE3CFF" w:rsidRPr="00DD625C" w:rsidRDefault="004973EA" w:rsidP="00DD625C">
            <w:pPr>
              <w:spacing w:before="120"/>
              <w:rPr>
                <w:rFonts w:ascii="Sylfaen" w:hAnsi="Sylfaen" w:cs="Arial"/>
                <w:b/>
                <w:sz w:val="20"/>
                <w:szCs w:val="20"/>
              </w:rPr>
            </w:pPr>
            <w:r>
              <w:rPr>
                <w:rFonts w:ascii="Sylfaen" w:hAnsi="Sylfaen" w:cs="Arial"/>
                <w:b/>
                <w:sz w:val="20"/>
                <w:szCs w:val="20"/>
              </w:rPr>
              <w:t>მოდულზე დაშვების წინაპირობა</w:t>
            </w:r>
          </w:p>
        </w:tc>
        <w:tc>
          <w:tcPr>
            <w:tcW w:w="2494" w:type="pct"/>
          </w:tcPr>
          <w:p w14:paraId="24B351A0" w14:textId="41876B1A" w:rsidR="00085B20" w:rsidRPr="00DD625C" w:rsidRDefault="00085B20" w:rsidP="001A2A6D">
            <w:pPr>
              <w:rPr>
                <w:rFonts w:ascii="Sylfaen" w:hAnsi="Sylfaen" w:cs="Arial"/>
                <w:sz w:val="20"/>
                <w:szCs w:val="20"/>
              </w:rPr>
            </w:pPr>
            <w:r w:rsidRPr="00DD625C">
              <w:rPr>
                <w:rFonts w:ascii="Sylfaen" w:hAnsi="Sylfaen" w:cs="Arial"/>
                <w:sz w:val="20"/>
                <w:szCs w:val="20"/>
              </w:rPr>
              <w:t xml:space="preserve">მოდული: </w:t>
            </w:r>
            <w:r w:rsidRPr="00DD625C">
              <w:rPr>
                <w:rFonts w:ascii="Sylfaen" w:hAnsi="Sylfaen" w:cs="Arial"/>
                <w:color w:val="000000" w:themeColor="text1"/>
                <w:sz w:val="20"/>
                <w:szCs w:val="20"/>
              </w:rPr>
              <w:t>საბაჟო ზედამხედველობა.</w:t>
            </w:r>
          </w:p>
        </w:tc>
      </w:tr>
      <w:tr w:rsidR="001B04B1" w:rsidRPr="00DD625C" w14:paraId="08AB378B" w14:textId="77777777" w:rsidTr="00DD625C">
        <w:trPr>
          <w:trHeight w:val="1285"/>
        </w:trPr>
        <w:tc>
          <w:tcPr>
            <w:tcW w:w="2506" w:type="pct"/>
          </w:tcPr>
          <w:p w14:paraId="0DE43ECA" w14:textId="24A94662" w:rsidR="00BE3CFF" w:rsidRPr="00DD625C" w:rsidRDefault="004973EA" w:rsidP="00DD625C">
            <w:pPr>
              <w:spacing w:before="120"/>
              <w:jc w:val="both"/>
              <w:rPr>
                <w:rFonts w:ascii="Sylfaen" w:hAnsi="Sylfaen" w:cs="Arial"/>
                <w:b/>
                <w:sz w:val="20"/>
                <w:szCs w:val="20"/>
                <w:lang w:val="en-US"/>
              </w:rPr>
            </w:pPr>
            <w:r>
              <w:rPr>
                <w:rFonts w:ascii="Sylfaen" w:hAnsi="Sylfaen" w:cs="Arial"/>
                <w:b/>
                <w:sz w:val="20"/>
                <w:szCs w:val="20"/>
              </w:rPr>
              <w:t>მოდულის აღწერა</w:t>
            </w:r>
          </w:p>
        </w:tc>
        <w:tc>
          <w:tcPr>
            <w:tcW w:w="2494" w:type="pct"/>
          </w:tcPr>
          <w:p w14:paraId="25F993F0" w14:textId="77777777" w:rsidR="00EC059F" w:rsidRPr="00DD625C" w:rsidRDefault="00D42EA1" w:rsidP="00DD625C">
            <w:pPr>
              <w:jc w:val="both"/>
              <w:rPr>
                <w:rFonts w:ascii="Sylfaen" w:hAnsi="Sylfaen"/>
                <w:bCs/>
                <w:sz w:val="20"/>
                <w:szCs w:val="20"/>
                <w:lang w:val="en-US"/>
              </w:rPr>
            </w:pPr>
            <w:r w:rsidRPr="00DD625C">
              <w:rPr>
                <w:rFonts w:ascii="Sylfaen" w:hAnsi="Sylfaen" w:cs="Sylfaen"/>
                <w:bCs/>
                <w:sz w:val="20"/>
                <w:szCs w:val="20"/>
              </w:rPr>
              <w:t>მოდულის</w:t>
            </w:r>
            <w:r w:rsidRPr="00DD625C">
              <w:rPr>
                <w:rFonts w:ascii="Sylfaen" w:hAnsi="Sylfaen"/>
                <w:bCs/>
                <w:sz w:val="20"/>
                <w:szCs w:val="20"/>
              </w:rPr>
              <w:t xml:space="preserve"> </w:t>
            </w:r>
            <w:r w:rsidRPr="00DD625C">
              <w:rPr>
                <w:rFonts w:ascii="Sylfaen" w:hAnsi="Sylfaen" w:cs="Sylfaen"/>
                <w:bCs/>
                <w:sz w:val="20"/>
                <w:szCs w:val="20"/>
              </w:rPr>
              <w:t>დასრულების</w:t>
            </w:r>
            <w:r w:rsidRPr="00DD625C">
              <w:rPr>
                <w:rFonts w:ascii="Sylfaen" w:hAnsi="Sylfaen"/>
                <w:bCs/>
                <w:sz w:val="20"/>
                <w:szCs w:val="20"/>
              </w:rPr>
              <w:t xml:space="preserve"> </w:t>
            </w:r>
            <w:r w:rsidRPr="00DD625C">
              <w:rPr>
                <w:rFonts w:ascii="Sylfaen" w:hAnsi="Sylfaen" w:cs="Sylfaen"/>
                <w:bCs/>
                <w:sz w:val="20"/>
                <w:szCs w:val="20"/>
              </w:rPr>
              <w:t>შემდეგ</w:t>
            </w:r>
            <w:r w:rsidRPr="00DD625C">
              <w:rPr>
                <w:rFonts w:ascii="Sylfaen" w:hAnsi="Sylfaen"/>
                <w:bCs/>
                <w:sz w:val="20"/>
                <w:szCs w:val="20"/>
              </w:rPr>
              <w:t xml:space="preserve"> </w:t>
            </w:r>
            <w:r w:rsidRPr="00DD625C">
              <w:rPr>
                <w:rFonts w:ascii="Sylfaen" w:hAnsi="Sylfaen" w:cs="Sylfaen"/>
                <w:bCs/>
                <w:sz w:val="20"/>
                <w:szCs w:val="20"/>
              </w:rPr>
              <w:t>პირს</w:t>
            </w:r>
            <w:r w:rsidRPr="00DD625C">
              <w:rPr>
                <w:rFonts w:ascii="Sylfaen" w:hAnsi="Sylfaen"/>
                <w:bCs/>
                <w:sz w:val="20"/>
                <w:szCs w:val="20"/>
              </w:rPr>
              <w:t xml:space="preserve"> </w:t>
            </w:r>
            <w:r w:rsidRPr="00DD625C">
              <w:rPr>
                <w:rFonts w:ascii="Sylfaen" w:hAnsi="Sylfaen" w:cs="Sylfaen"/>
                <w:bCs/>
                <w:sz w:val="20"/>
                <w:szCs w:val="20"/>
              </w:rPr>
              <w:t>შეუძლია</w:t>
            </w:r>
            <w:r w:rsidRPr="00DD625C">
              <w:rPr>
                <w:rFonts w:ascii="Sylfaen" w:hAnsi="Sylfaen"/>
                <w:bCs/>
                <w:sz w:val="20"/>
                <w:szCs w:val="20"/>
              </w:rPr>
              <w:t>:</w:t>
            </w:r>
            <w:r w:rsidR="006B6FAD" w:rsidRPr="00DD625C">
              <w:rPr>
                <w:rFonts w:ascii="Sylfaen" w:hAnsi="Sylfaen"/>
                <w:bCs/>
                <w:sz w:val="20"/>
                <w:szCs w:val="20"/>
                <w:lang w:val="en-US"/>
              </w:rPr>
              <w:t xml:space="preserve"> </w:t>
            </w:r>
          </w:p>
          <w:p w14:paraId="07F2A7B1" w14:textId="699B6796" w:rsidR="006B6FAD" w:rsidRPr="00DD625C" w:rsidRDefault="006B6FAD" w:rsidP="00DD625C">
            <w:pPr>
              <w:jc w:val="both"/>
              <w:rPr>
                <w:rFonts w:ascii="Sylfaen" w:hAnsi="Sylfaen" w:cs="Arial"/>
                <w:sz w:val="20"/>
                <w:szCs w:val="20"/>
              </w:rPr>
            </w:pPr>
            <w:r w:rsidRPr="00DD625C">
              <w:rPr>
                <w:rFonts w:ascii="Sylfaen" w:hAnsi="Sylfaen" w:cs="Arial"/>
                <w:sz w:val="20"/>
                <w:szCs w:val="20"/>
              </w:rPr>
              <w:t>სატრანსპორტო საშუალების თანმხლებ დოკუმენტაციასთან</w:t>
            </w:r>
            <w:r w:rsidRPr="00DD625C">
              <w:rPr>
                <w:rFonts w:ascii="Sylfaen" w:hAnsi="Sylfaen" w:cs="Arial"/>
                <w:sz w:val="20"/>
                <w:szCs w:val="20"/>
                <w:lang w:val="en-US"/>
              </w:rPr>
              <w:t xml:space="preserve"> </w:t>
            </w:r>
            <w:r w:rsidRPr="00DD625C">
              <w:rPr>
                <w:rFonts w:ascii="Sylfaen" w:hAnsi="Sylfaen" w:cs="Arial"/>
                <w:sz w:val="20"/>
                <w:szCs w:val="20"/>
              </w:rPr>
              <w:t>შესაბამისობის შემოწმება;</w:t>
            </w:r>
            <w:r w:rsidRPr="00DD625C">
              <w:rPr>
                <w:rFonts w:ascii="Sylfaen" w:hAnsi="Sylfaen" w:cs="Arial"/>
                <w:sz w:val="20"/>
                <w:szCs w:val="20"/>
                <w:lang w:val="en-US"/>
              </w:rPr>
              <w:t xml:space="preserve"> </w:t>
            </w:r>
            <w:r w:rsidRPr="00DD625C">
              <w:rPr>
                <w:rFonts w:ascii="Sylfaen" w:hAnsi="Sylfaen" w:cs="Arial"/>
                <w:sz w:val="20"/>
                <w:szCs w:val="20"/>
              </w:rPr>
              <w:t>სატრანსპორტო საშუალების კონტროლის მიზნის განსაზღვრა;</w:t>
            </w:r>
            <w:r w:rsidRPr="00DD625C">
              <w:rPr>
                <w:rFonts w:ascii="Sylfaen" w:hAnsi="Sylfaen" w:cs="Arial"/>
                <w:sz w:val="20"/>
                <w:szCs w:val="20"/>
                <w:lang w:val="en-US"/>
              </w:rPr>
              <w:t xml:space="preserve"> </w:t>
            </w:r>
            <w:r w:rsidRPr="00DD625C">
              <w:rPr>
                <w:rFonts w:ascii="Sylfaen" w:hAnsi="Sylfaen" w:cs="Arial"/>
                <w:sz w:val="20"/>
                <w:szCs w:val="20"/>
              </w:rPr>
              <w:t>საავტომობილო</w:t>
            </w:r>
            <w:r w:rsidRPr="00DD625C">
              <w:rPr>
                <w:rFonts w:ascii="Sylfaen" w:hAnsi="Sylfaen" w:cs="Arial"/>
                <w:sz w:val="20"/>
                <w:szCs w:val="20"/>
                <w:lang w:val="en-US"/>
              </w:rPr>
              <w:t xml:space="preserve">, </w:t>
            </w:r>
            <w:r w:rsidRPr="00DD625C">
              <w:rPr>
                <w:rFonts w:ascii="Sylfaen" w:hAnsi="Sylfaen" w:cs="Arial"/>
                <w:sz w:val="20"/>
                <w:szCs w:val="20"/>
              </w:rPr>
              <w:t>სარკინიგზო, საზღვაო, საჰაერო სატრანსპორტო საშუალების და კონტეინერების დათვალიერება</w:t>
            </w:r>
            <w:r w:rsidR="00770158" w:rsidRPr="00DD625C">
              <w:rPr>
                <w:rFonts w:ascii="Sylfaen" w:hAnsi="Sylfaen" w:cs="Arial"/>
                <w:sz w:val="20"/>
                <w:szCs w:val="20"/>
              </w:rPr>
              <w:t>.</w:t>
            </w:r>
          </w:p>
          <w:p w14:paraId="08498CCD" w14:textId="2A1C0B1C" w:rsidR="00BE3CFF" w:rsidRPr="00DD625C" w:rsidRDefault="00BE3CFF" w:rsidP="00DD625C">
            <w:pPr>
              <w:rPr>
                <w:rFonts w:ascii="Sylfaen" w:hAnsi="Sylfaen"/>
                <w:bCs/>
                <w:sz w:val="20"/>
                <w:szCs w:val="20"/>
                <w:lang w:val="en-US"/>
              </w:rPr>
            </w:pPr>
          </w:p>
        </w:tc>
      </w:tr>
    </w:tbl>
    <w:p w14:paraId="2B7E8346" w14:textId="77777777" w:rsidR="00BC53B7" w:rsidRPr="00DD625C" w:rsidRDefault="00BC53B7" w:rsidP="00DD625C">
      <w:pPr>
        <w:spacing w:line="240" w:lineRule="auto"/>
        <w:rPr>
          <w:rFonts w:ascii="Sylfaen" w:hAnsi="Sylfaen" w:cs="Arial"/>
          <w:b/>
          <w:sz w:val="20"/>
          <w:szCs w:val="20"/>
          <w:lang w:val="en-US"/>
        </w:rPr>
      </w:pPr>
    </w:p>
    <w:p w14:paraId="421A5A99" w14:textId="77777777" w:rsidR="00B60CBB" w:rsidRPr="00DD625C" w:rsidRDefault="00B60CBB" w:rsidP="00DD625C">
      <w:pPr>
        <w:spacing w:line="240" w:lineRule="auto"/>
        <w:rPr>
          <w:rFonts w:ascii="Sylfaen" w:hAnsi="Sylfaen" w:cs="Arial"/>
          <w:b/>
          <w:sz w:val="20"/>
          <w:szCs w:val="20"/>
          <w:lang w:val="en-US"/>
        </w:rPr>
      </w:pPr>
    </w:p>
    <w:p w14:paraId="017BF238" w14:textId="77777777" w:rsidR="0021189F" w:rsidRDefault="0021189F" w:rsidP="00DD625C">
      <w:pPr>
        <w:pStyle w:val="PlainText"/>
        <w:jc w:val="both"/>
        <w:rPr>
          <w:rFonts w:ascii="Sylfaen" w:hAnsi="Sylfaen" w:cs="Arial"/>
          <w:b/>
          <w:lang w:val="en-US"/>
        </w:rPr>
      </w:pPr>
    </w:p>
    <w:p w14:paraId="0B0810CF" w14:textId="77777777" w:rsidR="0021189F" w:rsidRDefault="0021189F" w:rsidP="00DD625C">
      <w:pPr>
        <w:pStyle w:val="PlainText"/>
        <w:jc w:val="both"/>
        <w:rPr>
          <w:rFonts w:ascii="Sylfaen" w:hAnsi="Sylfaen" w:cs="Arial"/>
          <w:b/>
          <w:lang w:val="en-US"/>
        </w:rPr>
      </w:pPr>
    </w:p>
    <w:p w14:paraId="4F798D19" w14:textId="77777777" w:rsidR="0021189F" w:rsidRDefault="0021189F" w:rsidP="00DD625C">
      <w:pPr>
        <w:pStyle w:val="PlainText"/>
        <w:jc w:val="both"/>
        <w:rPr>
          <w:rFonts w:ascii="Sylfaen" w:hAnsi="Sylfaen" w:cs="Arial"/>
          <w:b/>
          <w:lang w:val="en-US"/>
        </w:rPr>
      </w:pPr>
    </w:p>
    <w:p w14:paraId="0526CA65" w14:textId="77777777" w:rsidR="0021189F" w:rsidRDefault="0021189F" w:rsidP="00DD625C">
      <w:pPr>
        <w:pStyle w:val="PlainText"/>
        <w:jc w:val="both"/>
        <w:rPr>
          <w:rFonts w:ascii="Sylfaen" w:hAnsi="Sylfaen" w:cs="Arial"/>
          <w:b/>
          <w:lang w:val="en-US"/>
        </w:rPr>
      </w:pPr>
    </w:p>
    <w:p w14:paraId="3C2F3971" w14:textId="77777777" w:rsidR="0021189F" w:rsidRDefault="0021189F" w:rsidP="00DD625C">
      <w:pPr>
        <w:pStyle w:val="PlainText"/>
        <w:jc w:val="both"/>
        <w:rPr>
          <w:rFonts w:ascii="Sylfaen" w:hAnsi="Sylfaen" w:cs="Arial"/>
          <w:b/>
          <w:lang w:val="en-US"/>
        </w:rPr>
      </w:pPr>
    </w:p>
    <w:p w14:paraId="7ABB7917" w14:textId="77777777" w:rsidR="0021189F" w:rsidRDefault="0021189F" w:rsidP="00DD625C">
      <w:pPr>
        <w:pStyle w:val="PlainText"/>
        <w:jc w:val="both"/>
        <w:rPr>
          <w:rFonts w:ascii="Sylfaen" w:hAnsi="Sylfaen" w:cs="Arial"/>
          <w:b/>
          <w:lang w:val="en-US"/>
        </w:rPr>
      </w:pPr>
    </w:p>
    <w:p w14:paraId="05216DC8" w14:textId="77777777" w:rsidR="0021189F" w:rsidRDefault="0021189F" w:rsidP="00DD625C">
      <w:pPr>
        <w:pStyle w:val="PlainText"/>
        <w:jc w:val="both"/>
        <w:rPr>
          <w:rFonts w:ascii="Sylfaen" w:hAnsi="Sylfaen" w:cs="Arial"/>
          <w:b/>
          <w:lang w:val="en-US"/>
        </w:rPr>
      </w:pPr>
    </w:p>
    <w:p w14:paraId="6E7D4009" w14:textId="77777777" w:rsidR="0021189F" w:rsidRDefault="0021189F" w:rsidP="00DD625C">
      <w:pPr>
        <w:pStyle w:val="PlainText"/>
        <w:jc w:val="both"/>
        <w:rPr>
          <w:rFonts w:ascii="Sylfaen" w:hAnsi="Sylfaen" w:cs="Arial"/>
          <w:b/>
          <w:lang w:val="en-US"/>
        </w:rPr>
      </w:pPr>
    </w:p>
    <w:p w14:paraId="560E83D1" w14:textId="77777777" w:rsidR="0021189F" w:rsidRDefault="0021189F" w:rsidP="00DD625C">
      <w:pPr>
        <w:pStyle w:val="PlainText"/>
        <w:jc w:val="both"/>
        <w:rPr>
          <w:rFonts w:ascii="Sylfaen" w:hAnsi="Sylfaen" w:cs="Arial"/>
          <w:b/>
          <w:lang w:val="en-US"/>
        </w:rPr>
      </w:pPr>
    </w:p>
    <w:p w14:paraId="05E3CE28" w14:textId="77777777" w:rsidR="0021189F" w:rsidRDefault="0021189F" w:rsidP="00DD625C">
      <w:pPr>
        <w:pStyle w:val="PlainText"/>
        <w:jc w:val="both"/>
        <w:rPr>
          <w:rFonts w:ascii="Sylfaen" w:hAnsi="Sylfaen" w:cs="Arial"/>
          <w:b/>
          <w:lang w:val="en-US"/>
        </w:rPr>
      </w:pPr>
    </w:p>
    <w:p w14:paraId="0F689739" w14:textId="77777777" w:rsidR="0021189F" w:rsidRDefault="0021189F" w:rsidP="00DD625C">
      <w:pPr>
        <w:pStyle w:val="PlainText"/>
        <w:jc w:val="both"/>
        <w:rPr>
          <w:rFonts w:ascii="Sylfaen" w:hAnsi="Sylfaen" w:cs="Arial"/>
          <w:b/>
          <w:lang w:val="en-US"/>
        </w:rPr>
      </w:pPr>
    </w:p>
    <w:p w14:paraId="3A7E0C25" w14:textId="77777777" w:rsidR="0021189F" w:rsidRDefault="0021189F" w:rsidP="00DD625C">
      <w:pPr>
        <w:pStyle w:val="PlainText"/>
        <w:jc w:val="both"/>
        <w:rPr>
          <w:rFonts w:ascii="Sylfaen" w:hAnsi="Sylfaen" w:cs="Arial"/>
          <w:b/>
          <w:lang w:val="en-US"/>
        </w:rPr>
      </w:pPr>
    </w:p>
    <w:p w14:paraId="10A4C841" w14:textId="77777777" w:rsidR="0021189F" w:rsidRDefault="0021189F" w:rsidP="00DD625C">
      <w:pPr>
        <w:pStyle w:val="PlainText"/>
        <w:jc w:val="both"/>
        <w:rPr>
          <w:rFonts w:ascii="Sylfaen" w:hAnsi="Sylfaen" w:cs="Arial"/>
          <w:b/>
          <w:lang w:val="en-US"/>
        </w:rPr>
      </w:pPr>
    </w:p>
    <w:p w14:paraId="1CA30CCE" w14:textId="77777777" w:rsidR="0021189F" w:rsidRDefault="0021189F" w:rsidP="00DD625C">
      <w:pPr>
        <w:pStyle w:val="PlainText"/>
        <w:jc w:val="both"/>
        <w:rPr>
          <w:rFonts w:ascii="Sylfaen" w:hAnsi="Sylfaen" w:cs="Arial"/>
          <w:b/>
          <w:lang w:val="en-US"/>
        </w:rPr>
      </w:pPr>
    </w:p>
    <w:p w14:paraId="700ACCDC" w14:textId="187FC218" w:rsidR="001D6034" w:rsidRPr="00DD625C" w:rsidRDefault="00490842" w:rsidP="00DD625C">
      <w:pPr>
        <w:pStyle w:val="PlainText"/>
        <w:jc w:val="both"/>
        <w:rPr>
          <w:rFonts w:ascii="Sylfaen" w:hAnsi="Sylfaen" w:cs="Arial"/>
          <w:b/>
        </w:rPr>
      </w:pPr>
      <w:r w:rsidRPr="00DD625C">
        <w:rPr>
          <w:rFonts w:ascii="Sylfaen" w:hAnsi="Sylfaen" w:cs="Arial"/>
          <w:b/>
          <w:lang w:val="en-US"/>
        </w:rPr>
        <w:lastRenderedPageBreak/>
        <w:t xml:space="preserve">2. </w:t>
      </w:r>
      <w:r w:rsidR="00651D92" w:rsidRPr="00DD625C">
        <w:rPr>
          <w:rFonts w:ascii="Sylfaen" w:hAnsi="Sylfaen" w:cs="Arial"/>
          <w:b/>
        </w:rPr>
        <w:t xml:space="preserve"> </w:t>
      </w:r>
      <w:r w:rsidR="00D35B14" w:rsidRPr="00DD625C">
        <w:rPr>
          <w:rFonts w:ascii="Sylfaen" w:hAnsi="Sylfaen" w:cs="Arial"/>
          <w:b/>
          <w:lang w:val="en-US"/>
        </w:rPr>
        <w:t xml:space="preserve"> </w:t>
      </w:r>
      <w:r w:rsidR="00651D92" w:rsidRPr="00DD625C">
        <w:rPr>
          <w:rFonts w:ascii="Sylfaen" w:hAnsi="Sylfaen" w:cs="Arial"/>
          <w:b/>
        </w:rPr>
        <w:t>სტანდარტული ჩანა</w:t>
      </w:r>
      <w:r w:rsidR="0074643C" w:rsidRPr="00DD625C">
        <w:rPr>
          <w:rFonts w:ascii="Sylfaen" w:hAnsi="Sylfaen" w:cs="Arial"/>
          <w:b/>
        </w:rPr>
        <w:t>წერები</w:t>
      </w:r>
    </w:p>
    <w:tbl>
      <w:tblPr>
        <w:tblStyle w:val="TableGrid"/>
        <w:tblW w:w="5000" w:type="pct"/>
        <w:jc w:val="center"/>
        <w:tblLook w:val="04A0" w:firstRow="1" w:lastRow="0" w:firstColumn="1" w:lastColumn="0" w:noHBand="0" w:noVBand="1"/>
      </w:tblPr>
      <w:tblGrid>
        <w:gridCol w:w="3666"/>
        <w:gridCol w:w="4788"/>
        <w:gridCol w:w="3104"/>
        <w:gridCol w:w="3110"/>
      </w:tblGrid>
      <w:tr w:rsidR="004973EA" w:rsidRPr="00DD625C" w14:paraId="405938F4" w14:textId="3692305C" w:rsidTr="00017F37">
        <w:trPr>
          <w:trHeight w:val="1115"/>
          <w:jc w:val="center"/>
        </w:trPr>
        <w:tc>
          <w:tcPr>
            <w:tcW w:w="1250" w:type="pct"/>
            <w:shd w:val="clear" w:color="auto" w:fill="DBE5F1" w:themeFill="accent1" w:themeFillTint="33"/>
            <w:vAlign w:val="center"/>
          </w:tcPr>
          <w:p w14:paraId="2A590079" w14:textId="77777777" w:rsidR="004973EA" w:rsidRPr="00DD625C" w:rsidRDefault="004973EA" w:rsidP="00DD625C">
            <w:pPr>
              <w:jc w:val="center"/>
              <w:rPr>
                <w:rFonts w:ascii="Sylfaen" w:hAnsi="Sylfaen" w:cs="Arial"/>
                <w:b/>
                <w:sz w:val="20"/>
                <w:szCs w:val="20"/>
              </w:rPr>
            </w:pPr>
          </w:p>
          <w:p w14:paraId="41206A9B"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სწავლის შედეგები</w:t>
            </w:r>
          </w:p>
          <w:p w14:paraId="231A2F57" w14:textId="73247838" w:rsidR="004973EA" w:rsidRPr="00DD625C" w:rsidRDefault="004973EA" w:rsidP="00DD625C">
            <w:pPr>
              <w:spacing w:before="120"/>
              <w:jc w:val="center"/>
              <w:rPr>
                <w:rFonts w:ascii="Sylfaen" w:hAnsi="Sylfaen" w:cs="Arial"/>
                <w:b/>
                <w:sz w:val="20"/>
                <w:szCs w:val="20"/>
              </w:rPr>
            </w:pPr>
          </w:p>
        </w:tc>
        <w:tc>
          <w:tcPr>
            <w:tcW w:w="1632" w:type="pct"/>
            <w:shd w:val="clear" w:color="auto" w:fill="DBE5F1" w:themeFill="accent1" w:themeFillTint="33"/>
            <w:vAlign w:val="center"/>
          </w:tcPr>
          <w:p w14:paraId="3E96E98F"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შესრულების კრიტერიუმები</w:t>
            </w:r>
          </w:p>
        </w:tc>
        <w:tc>
          <w:tcPr>
            <w:tcW w:w="1058" w:type="pct"/>
            <w:shd w:val="clear" w:color="auto" w:fill="DBE5F1" w:themeFill="accent1" w:themeFillTint="33"/>
            <w:vAlign w:val="center"/>
          </w:tcPr>
          <w:p w14:paraId="39CFF41F" w14:textId="77777777" w:rsidR="004973EA" w:rsidRPr="00DD625C" w:rsidRDefault="004973EA" w:rsidP="00DD625C">
            <w:pPr>
              <w:jc w:val="center"/>
              <w:rPr>
                <w:rFonts w:ascii="Sylfaen" w:hAnsi="Sylfaen" w:cs="Arial"/>
                <w:b/>
                <w:sz w:val="20"/>
                <w:szCs w:val="20"/>
              </w:rPr>
            </w:pPr>
          </w:p>
          <w:p w14:paraId="3E8ADB55" w14:textId="77777777"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კომპეტენციის პარამეტრების ფარგლები</w:t>
            </w:r>
            <w:r w:rsidRPr="00DD625C">
              <w:rPr>
                <w:rFonts w:ascii="Sylfaen" w:hAnsi="Sylfaen" w:cs="Arial"/>
                <w:b/>
                <w:sz w:val="20"/>
                <w:szCs w:val="20"/>
              </w:rPr>
              <w:br/>
            </w:r>
          </w:p>
        </w:tc>
        <w:tc>
          <w:tcPr>
            <w:tcW w:w="1060" w:type="pct"/>
            <w:shd w:val="clear" w:color="auto" w:fill="DBE5F1" w:themeFill="accent1" w:themeFillTint="33"/>
            <w:vAlign w:val="center"/>
          </w:tcPr>
          <w:p w14:paraId="700D112F" w14:textId="7AB62791" w:rsidR="004973EA" w:rsidRPr="00DD625C" w:rsidRDefault="004973EA" w:rsidP="00DD625C">
            <w:pPr>
              <w:jc w:val="center"/>
              <w:rPr>
                <w:rFonts w:ascii="Sylfaen" w:hAnsi="Sylfaen" w:cs="Arial"/>
                <w:b/>
                <w:sz w:val="20"/>
                <w:szCs w:val="20"/>
              </w:rPr>
            </w:pPr>
            <w:r w:rsidRPr="00DD625C">
              <w:rPr>
                <w:rFonts w:ascii="Sylfaen" w:hAnsi="Sylfaen" w:cs="Arial"/>
                <w:b/>
                <w:sz w:val="20"/>
                <w:szCs w:val="20"/>
              </w:rPr>
              <w:t>შეფასების მიმართულება</w:t>
            </w:r>
          </w:p>
        </w:tc>
      </w:tr>
      <w:tr w:rsidR="004973EA" w:rsidRPr="00DD625C" w14:paraId="48266CC3" w14:textId="7FA09253" w:rsidTr="00017F37">
        <w:trPr>
          <w:trHeight w:val="935"/>
          <w:jc w:val="center"/>
        </w:trPr>
        <w:tc>
          <w:tcPr>
            <w:tcW w:w="1250" w:type="pct"/>
            <w:shd w:val="clear" w:color="auto" w:fill="auto"/>
          </w:tcPr>
          <w:p w14:paraId="79418C77" w14:textId="56A05C76" w:rsidR="004973EA" w:rsidRPr="00DD625C" w:rsidRDefault="004973EA" w:rsidP="00DD625C">
            <w:pPr>
              <w:pStyle w:val="ListParagraph"/>
              <w:numPr>
                <w:ilvl w:val="0"/>
                <w:numId w:val="18"/>
              </w:numPr>
              <w:ind w:left="337"/>
              <w:jc w:val="both"/>
              <w:rPr>
                <w:rFonts w:ascii="Sylfaen" w:hAnsi="Sylfaen"/>
                <w:b/>
                <w:sz w:val="20"/>
                <w:szCs w:val="20"/>
              </w:rPr>
            </w:pPr>
            <w:r w:rsidRPr="00DD625C">
              <w:rPr>
                <w:rFonts w:ascii="Sylfaen" w:hAnsi="Sylfaen" w:cs="Arial"/>
                <w:b/>
                <w:sz w:val="20"/>
                <w:szCs w:val="20"/>
              </w:rPr>
              <w:t xml:space="preserve">სატრანსპორტო საშუალების თანმხლებ დოკუმენტაციასთან შესაბამისობის </w:t>
            </w:r>
            <w:r w:rsidRPr="008C7A01">
              <w:rPr>
                <w:rFonts w:ascii="Sylfaen" w:hAnsi="Sylfaen" w:cs="Arial"/>
                <w:b/>
                <w:sz w:val="20"/>
                <w:szCs w:val="20"/>
                <w:highlight w:val="yellow"/>
              </w:rPr>
              <w:t>შემოწმებ</w:t>
            </w:r>
            <w:r w:rsidR="008C7A01" w:rsidRPr="008C7A01">
              <w:rPr>
                <w:rFonts w:ascii="Sylfaen" w:hAnsi="Sylfaen" w:cs="Arial"/>
                <w:b/>
                <w:sz w:val="20"/>
                <w:szCs w:val="20"/>
                <w:highlight w:val="yellow"/>
              </w:rPr>
              <w:t xml:space="preserve">ის პროცესის </w:t>
            </w:r>
            <w:r w:rsidR="00017F37">
              <w:rPr>
                <w:rFonts w:ascii="Sylfaen" w:hAnsi="Sylfaen" w:cs="Arial"/>
                <w:b/>
                <w:sz w:val="20"/>
                <w:szCs w:val="20"/>
                <w:highlight w:val="yellow"/>
              </w:rPr>
              <w:t>აღწერა</w:t>
            </w:r>
          </w:p>
        </w:tc>
        <w:tc>
          <w:tcPr>
            <w:tcW w:w="1632" w:type="pct"/>
          </w:tcPr>
          <w:p w14:paraId="6012A9BA" w14:textId="67A83BEC" w:rsidR="004973EA" w:rsidRPr="00DD625C" w:rsidRDefault="004973EA" w:rsidP="00DD625C">
            <w:pPr>
              <w:numPr>
                <w:ilvl w:val="0"/>
                <w:numId w:val="20"/>
              </w:numPr>
              <w:ind w:left="406"/>
              <w:contextualSpacing/>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ჩამოთვლის </w:t>
            </w:r>
            <w:r w:rsidRPr="00DD625C">
              <w:rPr>
                <w:rFonts w:ascii="Sylfaen" w:eastAsia="Sylfaen" w:hAnsi="Sylfaen" w:cs="Sylfaen"/>
                <w:b/>
                <w:bCs/>
                <w:sz w:val="20"/>
                <w:szCs w:val="20"/>
              </w:rPr>
              <w:t>სატრანსპორტო საშუალებათა სახეობებს</w:t>
            </w:r>
            <w:r w:rsidRPr="00DD625C">
              <w:rPr>
                <w:rFonts w:ascii="Sylfaen" w:eastAsia="Sylfaen" w:hAnsi="Sylfaen" w:cs="Sylfaen"/>
                <w:sz w:val="20"/>
                <w:szCs w:val="20"/>
              </w:rPr>
              <w:t>;</w:t>
            </w:r>
          </w:p>
          <w:p w14:paraId="47062980" w14:textId="035B89EA" w:rsidR="004973EA" w:rsidRPr="00017F37" w:rsidRDefault="004973EA" w:rsidP="00017F37">
            <w:pPr>
              <w:numPr>
                <w:ilvl w:val="0"/>
                <w:numId w:val="37"/>
              </w:numPr>
              <w:ind w:left="406"/>
              <w:contextualSpacing/>
              <w:jc w:val="both"/>
              <w:rPr>
                <w:rFonts w:ascii="Sylfaen" w:eastAsia="Sylfaen" w:hAnsi="Sylfaen" w:cs="Sylfaen"/>
                <w:color w:val="000000" w:themeColor="text1"/>
                <w:sz w:val="20"/>
                <w:szCs w:val="20"/>
              </w:rPr>
            </w:pPr>
            <w:r w:rsidRPr="00017F37">
              <w:rPr>
                <w:rFonts w:ascii="Sylfaen" w:eastAsia="Sylfaen" w:hAnsi="Sylfaen" w:cs="Sylfaen"/>
                <w:strike/>
                <w:sz w:val="20"/>
                <w:szCs w:val="20"/>
              </w:rPr>
              <w:t>ახდენს სატრანსპორტო საშუალების ზუსტ იდენტიფიცირებას;</w:t>
            </w:r>
            <w:r w:rsidR="00017F37">
              <w:rPr>
                <w:rFonts w:ascii="Sylfaen" w:eastAsia="Sylfaen" w:hAnsi="Sylfaen" w:cs="Sylfaen"/>
                <w:strike/>
                <w:sz w:val="20"/>
                <w:szCs w:val="20"/>
              </w:rPr>
              <w:t xml:space="preserve"> </w:t>
            </w:r>
            <w:r w:rsidR="00017F37">
              <w:rPr>
                <w:rFonts w:ascii="Sylfaen" w:eastAsia="Sylfaen" w:hAnsi="Sylfaen" w:cs="Sylfaen"/>
                <w:color w:val="000000" w:themeColor="text1"/>
                <w:sz w:val="20"/>
                <w:szCs w:val="20"/>
              </w:rPr>
              <w:t>განმარტავს სატრანსპორტო საშუალების იდენტიფიცირების წესებს;</w:t>
            </w:r>
          </w:p>
          <w:p w14:paraId="21479E0D" w14:textId="50E96D0C" w:rsidR="004973EA" w:rsidRPr="00017F37" w:rsidRDefault="004973EA" w:rsidP="00017F37">
            <w:pPr>
              <w:pStyle w:val="ListParagraph"/>
              <w:numPr>
                <w:ilvl w:val="0"/>
                <w:numId w:val="37"/>
              </w:numPr>
              <w:ind w:left="406"/>
              <w:jc w:val="both"/>
              <w:rPr>
                <w:rFonts w:ascii="Sylfaen" w:eastAsia="Sylfaen" w:hAnsi="Sylfaen" w:cs="Sylfaen"/>
                <w:color w:val="000000" w:themeColor="text1"/>
                <w:sz w:val="20"/>
                <w:szCs w:val="20"/>
              </w:rPr>
            </w:pPr>
            <w:r w:rsidRPr="00017F37">
              <w:rPr>
                <w:rFonts w:ascii="Sylfaen" w:eastAsia="Sylfaen" w:hAnsi="Sylfaen" w:cs="Sylfaen"/>
                <w:strike/>
                <w:sz w:val="20"/>
                <w:szCs w:val="20"/>
              </w:rPr>
              <w:t xml:space="preserve">კანონმდებლობის შესაბამისად ადგენს საბაჟო </w:t>
            </w:r>
            <w:r w:rsidRPr="00017F37">
              <w:rPr>
                <w:rFonts w:ascii="Sylfaen" w:eastAsia="Sylfaen" w:hAnsi="Sylfaen" w:cs="Sylfaen"/>
                <w:b/>
                <w:bCs/>
                <w:strike/>
                <w:sz w:val="20"/>
                <w:szCs w:val="20"/>
              </w:rPr>
              <w:t>დოკუმენტების ვალიდურობას</w:t>
            </w:r>
            <w:r w:rsidRPr="00017F37">
              <w:rPr>
                <w:rFonts w:ascii="Sylfaen" w:eastAsia="Sylfaen" w:hAnsi="Sylfaen" w:cs="Sylfaen"/>
                <w:strike/>
                <w:sz w:val="20"/>
                <w:szCs w:val="20"/>
              </w:rPr>
              <w:t>;</w:t>
            </w:r>
            <w:r w:rsidR="00017F37">
              <w:rPr>
                <w:rFonts w:ascii="Sylfaen" w:eastAsia="Sylfaen" w:hAnsi="Sylfaen" w:cs="Sylfaen"/>
                <w:strike/>
                <w:sz w:val="20"/>
                <w:szCs w:val="20"/>
              </w:rPr>
              <w:t xml:space="preserve"> </w:t>
            </w:r>
            <w:r w:rsidR="00017F37">
              <w:rPr>
                <w:rFonts w:ascii="Sylfaen" w:eastAsia="Sylfaen" w:hAnsi="Sylfaen" w:cs="Sylfaen"/>
                <w:color w:val="000000" w:themeColor="text1"/>
                <w:sz w:val="20"/>
                <w:szCs w:val="20"/>
              </w:rPr>
              <w:t xml:space="preserve">კანონმდებლობის შესაბამისად ჩამოთვლის საბაჟო </w:t>
            </w:r>
            <w:r w:rsidR="00017F37">
              <w:rPr>
                <w:rFonts w:ascii="Sylfaen" w:eastAsia="Sylfaen" w:hAnsi="Sylfaen" w:cs="Sylfaen"/>
                <w:bCs/>
                <w:color w:val="000000" w:themeColor="text1"/>
                <w:sz w:val="20"/>
                <w:szCs w:val="20"/>
              </w:rPr>
              <w:t>დოკუმენტების ვალიდურობის კრიტერიუმებს;</w:t>
            </w:r>
          </w:p>
          <w:p w14:paraId="5272E0AD" w14:textId="3CCD7724" w:rsidR="004973EA" w:rsidRPr="00DD625C" w:rsidRDefault="004973EA" w:rsidP="00DD625C">
            <w:pPr>
              <w:pStyle w:val="ListParagraph"/>
              <w:numPr>
                <w:ilvl w:val="0"/>
                <w:numId w:val="20"/>
              </w:numPr>
              <w:ind w:left="406"/>
              <w:jc w:val="both"/>
              <w:rPr>
                <w:rFonts w:ascii="Sylfaen" w:eastAsia="Sylfaen" w:hAnsi="Sylfaen" w:cs="Sylfaen"/>
                <w:sz w:val="20"/>
                <w:szCs w:val="20"/>
              </w:rPr>
            </w:pPr>
            <w:r w:rsidRPr="00DD625C">
              <w:rPr>
                <w:rFonts w:ascii="Sylfaen" w:eastAsia="Sylfaen" w:hAnsi="Sylfaen" w:cs="Sylfaen"/>
                <w:sz w:val="20"/>
                <w:szCs w:val="20"/>
              </w:rPr>
              <w:t xml:space="preserve">სატრანსპორტო საშუალებების სახეების შესაბამისად ჩამოთვლის </w:t>
            </w:r>
            <w:r w:rsidRPr="00DD625C">
              <w:rPr>
                <w:rFonts w:ascii="Sylfaen" w:eastAsia="Sylfaen" w:hAnsi="Sylfaen" w:cs="Sylfaen"/>
                <w:b/>
                <w:bCs/>
                <w:sz w:val="20"/>
                <w:szCs w:val="20"/>
              </w:rPr>
              <w:t>სატრანსპორტო დოკუმენტებს;</w:t>
            </w:r>
          </w:p>
          <w:p w14:paraId="65B739A9" w14:textId="06ECE367" w:rsidR="004973EA" w:rsidRPr="00DD625C" w:rsidRDefault="004973EA" w:rsidP="00DD625C">
            <w:pPr>
              <w:pStyle w:val="ListParagraph"/>
              <w:numPr>
                <w:ilvl w:val="0"/>
                <w:numId w:val="20"/>
              </w:numPr>
              <w:ind w:left="406"/>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ჩამოთვლის </w:t>
            </w:r>
            <w:r w:rsidRPr="00017F37">
              <w:rPr>
                <w:rFonts w:ascii="Sylfaen" w:eastAsia="Sylfaen" w:hAnsi="Sylfaen" w:cs="Sylfaen"/>
                <w:b/>
                <w:bCs/>
                <w:strike/>
                <w:sz w:val="20"/>
                <w:szCs w:val="20"/>
              </w:rPr>
              <w:t xml:space="preserve">კომერციული </w:t>
            </w:r>
            <w:r w:rsidR="00017F37">
              <w:rPr>
                <w:rFonts w:ascii="Sylfaen" w:eastAsia="Sylfaen" w:hAnsi="Sylfaen" w:cs="Sylfaen"/>
                <w:b/>
                <w:bCs/>
                <w:sz w:val="20"/>
                <w:szCs w:val="20"/>
              </w:rPr>
              <w:t xml:space="preserve"> ნასყიდობის </w:t>
            </w:r>
            <w:r w:rsidRPr="00DD625C">
              <w:rPr>
                <w:rFonts w:ascii="Sylfaen" w:eastAsia="Sylfaen" w:hAnsi="Sylfaen" w:cs="Sylfaen"/>
                <w:b/>
                <w:bCs/>
                <w:sz w:val="20"/>
                <w:szCs w:val="20"/>
              </w:rPr>
              <w:t>დოკუმენტების</w:t>
            </w:r>
            <w:r w:rsidRPr="00DD625C">
              <w:rPr>
                <w:rFonts w:ascii="Sylfaen" w:eastAsia="Sylfaen" w:hAnsi="Sylfaen" w:cs="Sylfaen"/>
                <w:sz w:val="20"/>
                <w:szCs w:val="20"/>
              </w:rPr>
              <w:t xml:space="preserve"> სახეებს;</w:t>
            </w:r>
          </w:p>
          <w:p w14:paraId="53F52693" w14:textId="0BDD719D" w:rsidR="004973EA" w:rsidRPr="00DD625C" w:rsidRDefault="004973EA" w:rsidP="00DD625C">
            <w:pPr>
              <w:pStyle w:val="ListParagraph"/>
              <w:numPr>
                <w:ilvl w:val="0"/>
                <w:numId w:val="20"/>
              </w:numPr>
              <w:ind w:left="406"/>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ჩამოთვლის </w:t>
            </w:r>
            <w:r w:rsidRPr="00DD625C">
              <w:rPr>
                <w:rFonts w:ascii="Sylfaen" w:eastAsia="Sylfaen" w:hAnsi="Sylfaen" w:cs="Sylfaen"/>
                <w:b/>
                <w:bCs/>
                <w:sz w:val="20"/>
                <w:szCs w:val="20"/>
              </w:rPr>
              <w:t>დამატებითი დოკუმენტების</w:t>
            </w:r>
            <w:r w:rsidRPr="00DD625C">
              <w:rPr>
                <w:rFonts w:ascii="Sylfaen" w:eastAsia="Sylfaen" w:hAnsi="Sylfaen" w:cs="Sylfaen"/>
                <w:sz w:val="20"/>
                <w:szCs w:val="20"/>
              </w:rPr>
              <w:t xml:space="preserve"> სახეებს;</w:t>
            </w:r>
          </w:p>
          <w:p w14:paraId="412BE408" w14:textId="701E3B57" w:rsidR="004973EA" w:rsidRPr="00DD625C" w:rsidRDefault="004973EA" w:rsidP="00DD625C">
            <w:pPr>
              <w:numPr>
                <w:ilvl w:val="0"/>
                <w:numId w:val="20"/>
              </w:numPr>
              <w:ind w:left="406"/>
              <w:contextualSpacing/>
              <w:jc w:val="both"/>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ჩამოთვლის კონკრეტულ დოკუმენტში არსებულ ინფორმაციას   სატრანსპორტო საშუალების შესახებ;</w:t>
            </w:r>
          </w:p>
          <w:p w14:paraId="7AE0E0A2" w14:textId="2B82F34A" w:rsidR="004973EA" w:rsidRPr="00DD625C" w:rsidRDefault="004973EA" w:rsidP="00DD625C">
            <w:pPr>
              <w:pStyle w:val="ListParagraph"/>
              <w:numPr>
                <w:ilvl w:val="0"/>
                <w:numId w:val="20"/>
              </w:numPr>
              <w:ind w:left="406"/>
              <w:jc w:val="both"/>
              <w:rPr>
                <w:rFonts w:ascii="Sylfaen" w:eastAsia="Sylfaen" w:hAnsi="Sylfaen" w:cs="Sylfaen"/>
                <w:sz w:val="20"/>
                <w:szCs w:val="20"/>
                <w:lang w:val="en-US"/>
              </w:rPr>
            </w:pPr>
            <w:r w:rsidRPr="00DD625C">
              <w:rPr>
                <w:rFonts w:ascii="Sylfaen" w:eastAsia="Sylfaen" w:hAnsi="Sylfaen" w:cs="Sylfaen"/>
                <w:b/>
                <w:bCs/>
                <w:sz w:val="20"/>
                <w:szCs w:val="20"/>
              </w:rPr>
              <w:t>დათვალიერების მიზნის</w:t>
            </w:r>
            <w:r w:rsidRPr="00DD625C">
              <w:rPr>
                <w:rFonts w:ascii="Sylfaen" w:eastAsia="Sylfaen" w:hAnsi="Sylfaen" w:cs="Sylfaen"/>
                <w:sz w:val="20"/>
                <w:szCs w:val="20"/>
              </w:rPr>
              <w:t xml:space="preserve"> შესაბამისად განსაზღვრავს აუცილებელი დოკუმენტების ჩამონათვალს.</w:t>
            </w:r>
          </w:p>
        </w:tc>
        <w:tc>
          <w:tcPr>
            <w:tcW w:w="1058" w:type="pct"/>
          </w:tcPr>
          <w:p w14:paraId="65E42001" w14:textId="56D1B06F"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b/>
                <w:bCs/>
                <w:strike/>
                <w:sz w:val="20"/>
                <w:szCs w:val="20"/>
              </w:rPr>
              <w:t>სატრანსპორტო საშუალებათა სახეობები:</w:t>
            </w:r>
            <w:r w:rsidRPr="00017F37">
              <w:rPr>
                <w:rFonts w:ascii="Sylfaen" w:eastAsia="Sylfaen" w:hAnsi="Sylfaen" w:cs="Sylfaen"/>
                <w:strike/>
                <w:sz w:val="20"/>
                <w:szCs w:val="20"/>
              </w:rPr>
              <w:t xml:space="preserve"> საავტომობილო, სარკინიგზო, საზღვაო,  საჰაერო, სატრანსპორტო საშუალებები, კონტეინერები, ელექტროგადამცემი ხაზები და მილსადენები.</w:t>
            </w:r>
          </w:p>
          <w:p w14:paraId="1636D86A" w14:textId="126ABDBC" w:rsidR="004973EA" w:rsidRPr="00017F37" w:rsidRDefault="004973EA" w:rsidP="00DD625C">
            <w:pPr>
              <w:ind w:left="30"/>
              <w:jc w:val="both"/>
              <w:rPr>
                <w:rFonts w:ascii="Sylfaen" w:eastAsia="Sylfaen" w:hAnsi="Sylfaen" w:cs="Sylfaen"/>
                <w:b/>
                <w:bCs/>
                <w:strike/>
                <w:sz w:val="20"/>
                <w:szCs w:val="20"/>
              </w:rPr>
            </w:pPr>
          </w:p>
          <w:p w14:paraId="6E4C1BD2" w14:textId="2EE2A199" w:rsidR="004973EA" w:rsidRPr="00017F37" w:rsidRDefault="004973EA" w:rsidP="00DD625C">
            <w:pPr>
              <w:ind w:left="30"/>
              <w:jc w:val="both"/>
              <w:rPr>
                <w:rFonts w:ascii="Sylfaen" w:eastAsia="Sylfaen" w:hAnsi="Sylfaen" w:cs="Sylfaen"/>
                <w:b/>
                <w:bCs/>
                <w:strike/>
                <w:sz w:val="20"/>
                <w:szCs w:val="20"/>
              </w:rPr>
            </w:pPr>
            <w:r w:rsidRPr="00017F37">
              <w:rPr>
                <w:rFonts w:ascii="Sylfaen" w:eastAsia="Sylfaen" w:hAnsi="Sylfaen" w:cs="Sylfaen"/>
                <w:b/>
                <w:bCs/>
                <w:strike/>
                <w:sz w:val="20"/>
                <w:szCs w:val="20"/>
              </w:rPr>
              <w:t>დოკუმენტების ვალიდურობა:</w:t>
            </w:r>
          </w:p>
          <w:p w14:paraId="75E6F97B" w14:textId="135D1F62" w:rsidR="004973EA" w:rsidRPr="00017F37" w:rsidRDefault="004973EA" w:rsidP="00DD625C">
            <w:pPr>
              <w:ind w:left="30"/>
              <w:jc w:val="both"/>
              <w:rPr>
                <w:rFonts w:ascii="Sylfaen" w:eastAsia="Sylfaen" w:hAnsi="Sylfaen" w:cs="Sylfaen"/>
                <w:strike/>
                <w:sz w:val="20"/>
                <w:szCs w:val="20"/>
              </w:rPr>
            </w:pPr>
            <w:r w:rsidRPr="00017F37">
              <w:rPr>
                <w:rFonts w:ascii="Sylfaen" w:eastAsia="Sylfaen" w:hAnsi="Sylfaen" w:cs="Sylfaen"/>
                <w:strike/>
                <w:sz w:val="20"/>
                <w:szCs w:val="20"/>
              </w:rPr>
              <w:t>ფორმა, მოქმედების ვადა, დამცავი ნიშნები (არსებობის შემთხვევაში), გამცემი, ეგზემპლარი.</w:t>
            </w:r>
          </w:p>
          <w:p w14:paraId="7002BED1" w14:textId="733D539F" w:rsidR="004973EA" w:rsidRPr="00017F37" w:rsidRDefault="004973EA" w:rsidP="00DD625C">
            <w:pPr>
              <w:jc w:val="both"/>
              <w:rPr>
                <w:rFonts w:ascii="Sylfaen" w:eastAsia="Sylfaen" w:hAnsi="Sylfaen" w:cs="Sylfaen"/>
                <w:b/>
                <w:bCs/>
                <w:strike/>
                <w:sz w:val="20"/>
                <w:szCs w:val="20"/>
              </w:rPr>
            </w:pPr>
          </w:p>
          <w:p w14:paraId="103A7BE2" w14:textId="44259807"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b/>
                <w:bCs/>
                <w:strike/>
                <w:sz w:val="20"/>
                <w:szCs w:val="20"/>
              </w:rPr>
              <w:t>სატრანსპორტო დოკუმენტები:</w:t>
            </w:r>
            <w:r w:rsidRPr="00017F37">
              <w:rPr>
                <w:rFonts w:ascii="Sylfaen" w:eastAsia="Sylfaen" w:hAnsi="Sylfaen" w:cs="Sylfaen"/>
                <w:strike/>
                <w:sz w:val="20"/>
                <w:szCs w:val="20"/>
              </w:rPr>
              <w:t xml:space="preserve"> საავტომობილო ზედდებული - CMR, TIR-წიგნაკი, კონოსამენტი, მანიფესტი, ავიაზედდებული, სარკინიგზო ზედდებული.</w:t>
            </w:r>
          </w:p>
          <w:p w14:paraId="2A56A7DF" w14:textId="7132AF02" w:rsidR="004973EA" w:rsidRPr="00017F37" w:rsidRDefault="004973EA" w:rsidP="00DD625C">
            <w:pPr>
              <w:jc w:val="both"/>
              <w:rPr>
                <w:rFonts w:ascii="Sylfaen" w:hAnsi="Sylfaen"/>
                <w:strike/>
                <w:sz w:val="20"/>
                <w:szCs w:val="20"/>
              </w:rPr>
            </w:pPr>
          </w:p>
          <w:p w14:paraId="2848DCCD" w14:textId="77777777" w:rsidR="004973EA" w:rsidRPr="00017F37" w:rsidRDefault="004973EA" w:rsidP="00DD625C">
            <w:pPr>
              <w:ind w:left="30"/>
              <w:jc w:val="both"/>
              <w:rPr>
                <w:rFonts w:ascii="Sylfaen" w:hAnsi="Sylfaen"/>
                <w:b/>
                <w:strike/>
                <w:sz w:val="20"/>
                <w:szCs w:val="20"/>
              </w:rPr>
            </w:pPr>
            <w:r w:rsidRPr="00017F37">
              <w:rPr>
                <w:rFonts w:ascii="Sylfaen" w:hAnsi="Sylfaen"/>
                <w:b/>
                <w:strike/>
                <w:sz w:val="20"/>
                <w:szCs w:val="20"/>
              </w:rPr>
              <w:t>კომერციული დოკუმენტები:</w:t>
            </w:r>
          </w:p>
          <w:p w14:paraId="0E4B73FA" w14:textId="59BC2A3C" w:rsidR="004973EA" w:rsidRPr="00017F37" w:rsidRDefault="004973EA" w:rsidP="00DD625C">
            <w:pPr>
              <w:jc w:val="both"/>
              <w:rPr>
                <w:rFonts w:ascii="Sylfaen" w:hAnsi="Sylfaen"/>
                <w:strike/>
                <w:sz w:val="20"/>
                <w:szCs w:val="20"/>
              </w:rPr>
            </w:pPr>
            <w:r w:rsidRPr="00017F37">
              <w:rPr>
                <w:rFonts w:ascii="Sylfaen" w:eastAsia="Sylfaen" w:hAnsi="Sylfaen" w:cs="Sylfaen"/>
                <w:strike/>
                <w:sz w:val="20"/>
                <w:szCs w:val="20"/>
              </w:rPr>
              <w:t xml:space="preserve">ინვოისი, ხელშეკრულება,  საქონლის ღირებულების აღმნიშვნელი სხვა დოკუმენტი </w:t>
            </w:r>
            <w:r w:rsidRPr="00017F37">
              <w:rPr>
                <w:rFonts w:ascii="Sylfaen" w:eastAsia="Sylfaen,Arial" w:hAnsi="Sylfaen" w:cs="Sylfaen,Arial"/>
                <w:strike/>
                <w:sz w:val="20"/>
                <w:szCs w:val="20"/>
              </w:rPr>
              <w:t xml:space="preserve">სატრანსპორტო და კომერციული დოკუმენტების ჩამონათვალი განსაზღვრულია საქართველოს ფინანსთა მინისტრის 2012 წლის 27 ივლისის №290 ბრძანებით </w:t>
            </w:r>
            <w:r w:rsidRPr="00017F37">
              <w:rPr>
                <w:rFonts w:ascii="Sylfaen" w:eastAsia="Sylfaen,Arial" w:hAnsi="Sylfaen" w:cs="Sylfaen,Arial"/>
                <w:strike/>
                <w:sz w:val="20"/>
                <w:szCs w:val="20"/>
              </w:rPr>
              <w:lastRenderedPageBreak/>
              <w:t>დამტკიცებული ინსტრუქციის მე-4 მუხლით.</w:t>
            </w:r>
          </w:p>
          <w:p w14:paraId="35C5BD54" w14:textId="33FB5876" w:rsidR="004973EA" w:rsidRPr="00017F37" w:rsidRDefault="004973EA" w:rsidP="00DD625C">
            <w:pPr>
              <w:ind w:left="30"/>
              <w:jc w:val="both"/>
              <w:rPr>
                <w:rFonts w:ascii="Sylfaen" w:eastAsia="Sylfaen" w:hAnsi="Sylfaen" w:cs="Sylfaen"/>
                <w:b/>
                <w:bCs/>
                <w:strike/>
                <w:sz w:val="20"/>
                <w:szCs w:val="20"/>
              </w:rPr>
            </w:pPr>
          </w:p>
          <w:p w14:paraId="2716B4C7" w14:textId="41ABA42F" w:rsidR="004973EA" w:rsidRPr="00017F37" w:rsidRDefault="004973EA" w:rsidP="00DD625C">
            <w:pPr>
              <w:ind w:left="30"/>
              <w:jc w:val="both"/>
              <w:rPr>
                <w:rFonts w:ascii="Sylfaen" w:eastAsia="Sylfaen" w:hAnsi="Sylfaen" w:cs="Sylfaen"/>
                <w:b/>
                <w:bCs/>
                <w:strike/>
                <w:sz w:val="20"/>
                <w:szCs w:val="20"/>
              </w:rPr>
            </w:pPr>
            <w:r w:rsidRPr="00017F37">
              <w:rPr>
                <w:rFonts w:ascii="Sylfaen" w:eastAsia="Sylfaen" w:hAnsi="Sylfaen" w:cs="Sylfaen"/>
                <w:b/>
                <w:bCs/>
                <w:strike/>
                <w:sz w:val="20"/>
                <w:szCs w:val="20"/>
              </w:rPr>
              <w:t>დამატებითი დოკუმენტები:</w:t>
            </w:r>
          </w:p>
          <w:p w14:paraId="2D21F742" w14:textId="0A98B466" w:rsidR="004973EA" w:rsidRPr="00017F37" w:rsidRDefault="004973EA" w:rsidP="00DD625C">
            <w:pPr>
              <w:ind w:left="30"/>
              <w:jc w:val="both"/>
              <w:rPr>
                <w:rFonts w:ascii="Sylfaen" w:eastAsia="Sylfaen" w:hAnsi="Sylfaen" w:cs="Sylfaen"/>
                <w:strike/>
                <w:sz w:val="20"/>
                <w:szCs w:val="20"/>
              </w:rPr>
            </w:pPr>
            <w:r w:rsidRPr="00017F37">
              <w:rPr>
                <w:rFonts w:ascii="Sylfaen" w:eastAsia="Sylfaen" w:hAnsi="Sylfaen" w:cs="Sylfaen"/>
                <w:strike/>
                <w:sz w:val="20"/>
                <w:szCs w:val="20"/>
              </w:rPr>
              <w:t>ლიცენზიები, ნებართვები, სერტიფიკატები.</w:t>
            </w:r>
          </w:p>
          <w:p w14:paraId="0B1764F7" w14:textId="77777777" w:rsidR="004973EA" w:rsidRPr="00017F37" w:rsidRDefault="004973EA" w:rsidP="00DD625C">
            <w:pPr>
              <w:ind w:left="30"/>
              <w:jc w:val="both"/>
              <w:rPr>
                <w:rFonts w:ascii="Sylfaen" w:hAnsi="Sylfaen"/>
                <w:b/>
                <w:strike/>
                <w:sz w:val="20"/>
                <w:szCs w:val="20"/>
              </w:rPr>
            </w:pPr>
          </w:p>
          <w:p w14:paraId="5A49D9F3" w14:textId="22AD1D29" w:rsidR="004973EA" w:rsidRPr="00017F37" w:rsidRDefault="004973EA" w:rsidP="00DD625C">
            <w:pPr>
              <w:ind w:left="30"/>
              <w:jc w:val="both"/>
              <w:rPr>
                <w:rFonts w:ascii="Sylfaen" w:hAnsi="Sylfaen"/>
                <w:strike/>
                <w:sz w:val="20"/>
                <w:szCs w:val="20"/>
              </w:rPr>
            </w:pPr>
            <w:r w:rsidRPr="00017F37">
              <w:rPr>
                <w:rFonts w:ascii="Sylfaen" w:hAnsi="Sylfaen" w:cs="Sylfaen"/>
                <w:b/>
                <w:strike/>
                <w:sz w:val="20"/>
                <w:szCs w:val="20"/>
              </w:rPr>
              <w:t>დათვალიერების მიზანი:</w:t>
            </w:r>
          </w:p>
          <w:p w14:paraId="32B7E522" w14:textId="3BBCD3E6" w:rsidR="004973EA" w:rsidRPr="00017F37" w:rsidRDefault="004973EA" w:rsidP="00DD625C">
            <w:pPr>
              <w:jc w:val="both"/>
              <w:rPr>
                <w:rFonts w:ascii="Sylfaen" w:eastAsia="Sylfaen,Arial" w:hAnsi="Sylfaen" w:cs="Sylfaen,Arial"/>
                <w:strike/>
                <w:sz w:val="20"/>
                <w:szCs w:val="20"/>
              </w:rPr>
            </w:pPr>
            <w:r w:rsidRPr="00017F37">
              <w:rPr>
                <w:rFonts w:ascii="Sylfaen" w:eastAsia="Sylfaen" w:hAnsi="Sylfaen" w:cs="Sylfaen"/>
                <w:strike/>
                <w:sz w:val="20"/>
                <w:szCs w:val="20"/>
              </w:rPr>
              <w:t>განსახორციელებელი სასაქონლო ოპერაცია ან პროცედურა.</w:t>
            </w:r>
            <w:r w:rsidRPr="00017F37">
              <w:rPr>
                <w:rFonts w:ascii="Sylfaen" w:eastAsia="Sylfaen" w:hAnsi="Sylfaen" w:cs="Sylfaen"/>
                <w:strike/>
                <w:sz w:val="20"/>
                <w:szCs w:val="20"/>
                <w:lang w:val="en-US"/>
              </w:rPr>
              <w:t xml:space="preserve"> </w:t>
            </w:r>
            <w:r w:rsidRPr="00017F37">
              <w:rPr>
                <w:rFonts w:ascii="Sylfaen" w:eastAsia="Sylfaen,Arial" w:hAnsi="Sylfaen" w:cs="Sylfaen,Arial"/>
                <w:strike/>
                <w:sz w:val="20"/>
                <w:szCs w:val="20"/>
              </w:rPr>
              <w:t>სატრანსპორტო საშუალების დათვალიერების მიზნის განსაზღვრა და პროცედურები მოცემულია</w:t>
            </w:r>
          </w:p>
          <w:p w14:paraId="53DE0ECF" w14:textId="21647655" w:rsidR="004973EA" w:rsidRPr="00017F37" w:rsidRDefault="004973EA" w:rsidP="00DD625C">
            <w:pPr>
              <w:jc w:val="both"/>
              <w:rPr>
                <w:rFonts w:ascii="Sylfaen" w:hAnsi="Sylfaen" w:cs="Arial"/>
                <w:strike/>
                <w:sz w:val="20"/>
                <w:szCs w:val="20"/>
              </w:rPr>
            </w:pPr>
            <w:r w:rsidRPr="00017F37">
              <w:rPr>
                <w:rFonts w:ascii="Sylfaen" w:hAnsi="Sylfaen" w:cs="Arial"/>
                <w:strike/>
                <w:sz w:val="20"/>
                <w:szCs w:val="20"/>
              </w:rPr>
              <w:t xml:space="preserve">შემოსავლების სამსახურის უფროსის </w:t>
            </w:r>
            <w:r w:rsidRPr="00017F37">
              <w:rPr>
                <w:rFonts w:ascii="Sylfaen" w:hAnsi="Sylfaen" w:cs="Arial"/>
                <w:strike/>
                <w:sz w:val="20"/>
                <w:szCs w:val="20"/>
                <w:lang w:val="en-US"/>
              </w:rPr>
              <w:t xml:space="preserve">2012 </w:t>
            </w:r>
            <w:r w:rsidRPr="00017F37">
              <w:rPr>
                <w:rFonts w:ascii="Sylfaen" w:hAnsi="Sylfaen" w:cs="Arial"/>
                <w:strike/>
                <w:sz w:val="20"/>
                <w:szCs w:val="20"/>
              </w:rPr>
              <w:t>წლის 1 აგვისტოს №12858 ბრძანებით დამტკიცებული ინსტრუქციის</w:t>
            </w:r>
          </w:p>
          <w:p w14:paraId="3AF7D916" w14:textId="725B1528" w:rsidR="004973EA" w:rsidRPr="00017F37" w:rsidRDefault="004973EA" w:rsidP="00DD625C">
            <w:pPr>
              <w:jc w:val="both"/>
              <w:rPr>
                <w:rFonts w:ascii="Sylfaen" w:hAnsi="Sylfaen" w:cs="Arial"/>
                <w:strike/>
                <w:sz w:val="20"/>
                <w:szCs w:val="20"/>
              </w:rPr>
            </w:pPr>
            <w:r w:rsidRPr="00017F37">
              <w:rPr>
                <w:rFonts w:ascii="Sylfaen" w:hAnsi="Sylfaen" w:cs="Arial"/>
                <w:strike/>
                <w:sz w:val="20"/>
                <w:szCs w:val="20"/>
              </w:rPr>
              <w:t>მე-3 და მე-4 თავში.</w:t>
            </w:r>
          </w:p>
          <w:p w14:paraId="20169ED0" w14:textId="6BBEC28D" w:rsidR="004973EA" w:rsidRPr="00DD625C" w:rsidRDefault="004973EA" w:rsidP="00DD625C">
            <w:pPr>
              <w:jc w:val="both"/>
              <w:rPr>
                <w:rFonts w:ascii="Sylfaen" w:hAnsi="Sylfaen" w:cs="Sylfaen"/>
                <w:bCs/>
                <w:sz w:val="20"/>
                <w:szCs w:val="20"/>
              </w:rPr>
            </w:pPr>
          </w:p>
        </w:tc>
        <w:tc>
          <w:tcPr>
            <w:tcW w:w="1060" w:type="pct"/>
            <w:vAlign w:val="center"/>
          </w:tcPr>
          <w:p w14:paraId="1ED76410" w14:textId="1656EF5F" w:rsidR="004973EA" w:rsidRPr="00DD625C" w:rsidRDefault="004973EA" w:rsidP="00DD625C">
            <w:pPr>
              <w:jc w:val="center"/>
              <w:rPr>
                <w:rFonts w:ascii="Sylfaen" w:hAnsi="Sylfaen" w:cs="Sylfaen"/>
                <w:bCs/>
                <w:sz w:val="20"/>
                <w:szCs w:val="20"/>
              </w:rPr>
            </w:pPr>
            <w:r w:rsidRPr="00DD625C">
              <w:rPr>
                <w:rFonts w:ascii="Sylfaen" w:hAnsi="Sylfaen" w:cs="Sylfaen"/>
                <w:bCs/>
                <w:sz w:val="20"/>
                <w:szCs w:val="20"/>
              </w:rPr>
              <w:lastRenderedPageBreak/>
              <w:t>გამოკითხვა</w:t>
            </w:r>
          </w:p>
        </w:tc>
      </w:tr>
      <w:tr w:rsidR="004973EA" w:rsidRPr="00DD625C" w14:paraId="5E8A8958" w14:textId="77777777" w:rsidTr="00017F37">
        <w:trPr>
          <w:trHeight w:val="935"/>
          <w:jc w:val="center"/>
        </w:trPr>
        <w:tc>
          <w:tcPr>
            <w:tcW w:w="1250" w:type="pct"/>
            <w:shd w:val="clear" w:color="auto" w:fill="auto"/>
          </w:tcPr>
          <w:p w14:paraId="1FD12569" w14:textId="4E8BDCBA" w:rsidR="004973EA" w:rsidRPr="00DD625C" w:rsidRDefault="004973EA" w:rsidP="00DD625C">
            <w:pPr>
              <w:pStyle w:val="ListParagraph"/>
              <w:numPr>
                <w:ilvl w:val="0"/>
                <w:numId w:val="18"/>
              </w:numPr>
              <w:ind w:left="337"/>
              <w:jc w:val="both"/>
              <w:rPr>
                <w:rFonts w:ascii="Sylfaen" w:hAnsi="Sylfaen" w:cs="Arial"/>
                <w:b/>
                <w:sz w:val="20"/>
                <w:szCs w:val="20"/>
              </w:rPr>
            </w:pPr>
            <w:r w:rsidRPr="00DD625C">
              <w:rPr>
                <w:rFonts w:ascii="Sylfaen" w:hAnsi="Sylfaen" w:cs="Arial"/>
                <w:b/>
                <w:sz w:val="20"/>
                <w:szCs w:val="20"/>
              </w:rPr>
              <w:t>სატრანსპორტო საშუალების კონტროლის მიზნის განსაზღვრა</w:t>
            </w:r>
          </w:p>
        </w:tc>
        <w:tc>
          <w:tcPr>
            <w:tcW w:w="1632" w:type="pct"/>
          </w:tcPr>
          <w:p w14:paraId="7FA00736" w14:textId="0A2192D4" w:rsidR="004973EA" w:rsidRPr="00DD625C" w:rsidRDefault="004973EA" w:rsidP="00017F37">
            <w:pPr>
              <w:numPr>
                <w:ilvl w:val="0"/>
                <w:numId w:val="17"/>
              </w:numPr>
              <w:contextualSpacing/>
              <w:jc w:val="both"/>
              <w:rPr>
                <w:rFonts w:ascii="Sylfaen" w:hAnsi="Sylfaen"/>
                <w:sz w:val="20"/>
                <w:szCs w:val="20"/>
              </w:rPr>
            </w:pPr>
            <w:r w:rsidRPr="00DD625C">
              <w:rPr>
                <w:rFonts w:ascii="Sylfaen" w:hAnsi="Sylfaen"/>
                <w:sz w:val="20"/>
                <w:szCs w:val="20"/>
              </w:rPr>
              <w:t>აანალიზებს ინფორმაციას რისკების შესახე</w:t>
            </w:r>
            <w:r w:rsidR="00017F37">
              <w:rPr>
                <w:rFonts w:ascii="Sylfaen" w:hAnsi="Sylfaen"/>
                <w:sz w:val="20"/>
                <w:szCs w:val="20"/>
              </w:rPr>
              <w:t>ბ</w:t>
            </w:r>
            <w:r w:rsidRPr="00DD625C">
              <w:rPr>
                <w:rFonts w:ascii="Sylfaen" w:hAnsi="Sylfaen"/>
                <w:sz w:val="20"/>
                <w:szCs w:val="20"/>
              </w:rPr>
              <w:t>;</w:t>
            </w:r>
          </w:p>
          <w:p w14:paraId="3941AC90" w14:textId="27B9B9D5" w:rsidR="004973EA" w:rsidRDefault="004973EA" w:rsidP="00017F37">
            <w:pPr>
              <w:numPr>
                <w:ilvl w:val="0"/>
                <w:numId w:val="17"/>
              </w:numPr>
              <w:contextualSpacing/>
              <w:jc w:val="both"/>
              <w:rPr>
                <w:rFonts w:ascii="Sylfaen" w:hAnsi="Sylfaen"/>
                <w:strike/>
                <w:sz w:val="20"/>
                <w:szCs w:val="20"/>
              </w:rPr>
            </w:pPr>
            <w:r w:rsidRPr="00017F37">
              <w:rPr>
                <w:rFonts w:ascii="Sylfaen" w:hAnsi="Sylfaen"/>
                <w:strike/>
                <w:sz w:val="20"/>
                <w:szCs w:val="20"/>
              </w:rPr>
              <w:t>შეიმუშავებს სატრანსპორტო საშუალების დათვალიერების გეგმას;</w:t>
            </w:r>
          </w:p>
          <w:p w14:paraId="1B1AE158" w14:textId="02F84952" w:rsidR="00017F37" w:rsidRPr="00017F37" w:rsidRDefault="00017F37" w:rsidP="00017F37">
            <w:pPr>
              <w:pStyle w:val="ListParagraph"/>
              <w:numPr>
                <w:ilvl w:val="0"/>
                <w:numId w:val="17"/>
              </w:numPr>
              <w:jc w:val="both"/>
              <w:rPr>
                <w:rFonts w:ascii="Sylfaen" w:eastAsia="Sylfaen" w:hAnsi="Sylfaen" w:cs="Sylfaen"/>
                <w:sz w:val="20"/>
                <w:szCs w:val="20"/>
              </w:rPr>
            </w:pPr>
            <w:r>
              <w:rPr>
                <w:rFonts w:ascii="Sylfaen" w:eastAsia="Sylfaen" w:hAnsi="Sylfaen" w:cs="Sylfaen"/>
                <w:sz w:val="20"/>
                <w:szCs w:val="20"/>
              </w:rPr>
              <w:t>ჩამოთვლის სამართალდარღვევის ჩადენის გავრცელებულ საშუალებებს, სამალავებსა და მეთოდებს</w:t>
            </w:r>
            <w:r>
              <w:rPr>
                <w:rFonts w:ascii="Sylfaen" w:eastAsia="Sylfaen" w:hAnsi="Sylfaen" w:cs="Sylfaen"/>
                <w:bCs/>
                <w:sz w:val="20"/>
                <w:szCs w:val="20"/>
              </w:rPr>
              <w:t xml:space="preserve"> </w:t>
            </w:r>
            <w:r>
              <w:rPr>
                <w:rFonts w:ascii="Sylfaen" w:eastAsia="Sylfaen" w:hAnsi="Sylfaen" w:cs="Sylfaen"/>
                <w:sz w:val="20"/>
                <w:szCs w:val="20"/>
              </w:rPr>
              <w:t>სატრანსპორტო საშუალებებში;</w:t>
            </w:r>
          </w:p>
          <w:p w14:paraId="2785D33A" w14:textId="7585C3E9" w:rsidR="004973EA" w:rsidRPr="00DD625C" w:rsidRDefault="004973EA" w:rsidP="00017F37">
            <w:pPr>
              <w:numPr>
                <w:ilvl w:val="0"/>
                <w:numId w:val="17"/>
              </w:numPr>
              <w:contextualSpacing/>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w:t>
            </w:r>
            <w:r w:rsidRPr="00017F37">
              <w:rPr>
                <w:rFonts w:ascii="Sylfaen" w:eastAsia="Sylfaen" w:hAnsi="Sylfaen" w:cs="Sylfaen"/>
                <w:strike/>
                <w:sz w:val="20"/>
                <w:szCs w:val="20"/>
              </w:rPr>
              <w:t>შეარჩევს</w:t>
            </w:r>
            <w:r w:rsidR="00017F37">
              <w:rPr>
                <w:rFonts w:ascii="Sylfaen" w:eastAsia="Sylfaen" w:hAnsi="Sylfaen" w:cs="Sylfaen"/>
                <w:strike/>
                <w:sz w:val="20"/>
                <w:szCs w:val="20"/>
              </w:rPr>
              <w:t xml:space="preserve"> </w:t>
            </w:r>
            <w:r w:rsidR="00017F37" w:rsidRPr="00017F37">
              <w:rPr>
                <w:rFonts w:ascii="Sylfaen" w:eastAsia="Sylfaen" w:hAnsi="Sylfaen" w:cs="Sylfaen"/>
                <w:sz w:val="20"/>
                <w:szCs w:val="20"/>
              </w:rPr>
              <w:t>ჩამოთვლის</w:t>
            </w:r>
            <w:r w:rsidRPr="00DD625C">
              <w:rPr>
                <w:rFonts w:ascii="Sylfaen" w:eastAsia="Sylfaen" w:hAnsi="Sylfaen" w:cs="Sylfaen"/>
                <w:sz w:val="20"/>
                <w:szCs w:val="20"/>
              </w:rPr>
              <w:t xml:space="preserve"> </w:t>
            </w:r>
            <w:r w:rsidRPr="00DD625C">
              <w:rPr>
                <w:rFonts w:ascii="Sylfaen" w:eastAsia="Sylfaen" w:hAnsi="Sylfaen" w:cs="Sylfaen"/>
                <w:b/>
                <w:bCs/>
                <w:sz w:val="20"/>
                <w:szCs w:val="20"/>
              </w:rPr>
              <w:t>სატრანსპორტო საშუალებაზე განსახორციელებელ</w:t>
            </w:r>
            <w:r w:rsidRPr="00DD625C">
              <w:rPr>
                <w:rFonts w:ascii="Sylfaen" w:eastAsia="Sylfaen" w:hAnsi="Sylfaen" w:cs="Sylfaen"/>
                <w:sz w:val="20"/>
                <w:szCs w:val="20"/>
              </w:rPr>
              <w:t xml:space="preserve"> </w:t>
            </w:r>
            <w:r w:rsidRPr="00DD625C">
              <w:rPr>
                <w:rFonts w:ascii="Sylfaen" w:eastAsia="Sylfaen" w:hAnsi="Sylfaen" w:cs="Sylfaen"/>
                <w:b/>
                <w:bCs/>
                <w:sz w:val="20"/>
                <w:szCs w:val="20"/>
              </w:rPr>
              <w:t>საბაჟო კონტროლის პროცედურებს;</w:t>
            </w:r>
          </w:p>
          <w:p w14:paraId="5405136A" w14:textId="17895B87" w:rsidR="004973EA" w:rsidRPr="00DD625C" w:rsidRDefault="004973EA" w:rsidP="00017F37">
            <w:pPr>
              <w:numPr>
                <w:ilvl w:val="0"/>
                <w:numId w:val="17"/>
              </w:numPr>
              <w:contextualSpacing/>
              <w:jc w:val="both"/>
              <w:rPr>
                <w:rFonts w:ascii="Sylfaen" w:hAnsi="Sylfaen"/>
                <w:sz w:val="20"/>
                <w:szCs w:val="20"/>
              </w:rPr>
            </w:pPr>
            <w:r w:rsidRPr="00DD625C">
              <w:rPr>
                <w:rFonts w:ascii="Sylfaen" w:hAnsi="Sylfaen" w:cs="Sylfaen"/>
                <w:sz w:val="20"/>
                <w:szCs w:val="20"/>
              </w:rPr>
              <w:t>კანონმდებლობის შესაბამისად</w:t>
            </w:r>
            <w:r w:rsidRPr="00DD625C">
              <w:rPr>
                <w:rFonts w:ascii="Sylfaen" w:hAnsi="Sylfaen"/>
                <w:sz w:val="20"/>
                <w:szCs w:val="20"/>
              </w:rPr>
              <w:t xml:space="preserve"> </w:t>
            </w:r>
            <w:r w:rsidRPr="00DD625C">
              <w:rPr>
                <w:rFonts w:ascii="Sylfaen" w:hAnsi="Sylfaen" w:cs="Sylfaen"/>
                <w:sz w:val="20"/>
                <w:szCs w:val="20"/>
              </w:rPr>
              <w:t>ასახელებს</w:t>
            </w:r>
            <w:r w:rsidRPr="00DD625C">
              <w:rPr>
                <w:rFonts w:ascii="Sylfaen" w:hAnsi="Sylfaen"/>
                <w:sz w:val="20"/>
                <w:szCs w:val="20"/>
              </w:rPr>
              <w:t xml:space="preserve"> </w:t>
            </w:r>
            <w:r w:rsidRPr="00DD625C">
              <w:rPr>
                <w:rFonts w:ascii="Sylfaen" w:hAnsi="Sylfaen" w:cs="Sylfaen"/>
                <w:sz w:val="20"/>
                <w:szCs w:val="20"/>
              </w:rPr>
              <w:t>სატრანსპორტო</w:t>
            </w:r>
            <w:r w:rsidRPr="00DD625C">
              <w:rPr>
                <w:rFonts w:ascii="Sylfaen" w:hAnsi="Sylfaen"/>
                <w:sz w:val="20"/>
                <w:szCs w:val="20"/>
              </w:rPr>
              <w:t xml:space="preserve"> </w:t>
            </w:r>
            <w:r w:rsidRPr="00DD625C">
              <w:rPr>
                <w:rFonts w:ascii="Sylfaen" w:hAnsi="Sylfaen" w:cs="Sylfaen"/>
                <w:sz w:val="20"/>
                <w:szCs w:val="20"/>
              </w:rPr>
              <w:t>საშუალების</w:t>
            </w:r>
            <w:r w:rsidRPr="00DD625C">
              <w:rPr>
                <w:rFonts w:ascii="Sylfaen" w:hAnsi="Sylfaen"/>
                <w:sz w:val="20"/>
                <w:szCs w:val="20"/>
              </w:rPr>
              <w:t xml:space="preserve"> </w:t>
            </w:r>
            <w:r w:rsidRPr="00DD625C">
              <w:rPr>
                <w:rFonts w:ascii="Sylfaen" w:hAnsi="Sylfaen" w:cs="Sylfaen"/>
                <w:b/>
                <w:sz w:val="20"/>
                <w:szCs w:val="20"/>
              </w:rPr>
              <w:t>ზენორმატიული</w:t>
            </w:r>
            <w:r w:rsidRPr="00DD625C">
              <w:rPr>
                <w:rFonts w:ascii="Sylfaen" w:hAnsi="Sylfaen"/>
                <w:b/>
                <w:sz w:val="20"/>
                <w:szCs w:val="20"/>
              </w:rPr>
              <w:t xml:space="preserve"> </w:t>
            </w:r>
            <w:r w:rsidRPr="00DD625C">
              <w:rPr>
                <w:rFonts w:ascii="Sylfaen" w:hAnsi="Sylfaen" w:cs="Sylfaen"/>
                <w:b/>
                <w:sz w:val="20"/>
                <w:szCs w:val="20"/>
              </w:rPr>
              <w:t>დატვირთვის</w:t>
            </w:r>
            <w:r w:rsidRPr="00DD625C">
              <w:rPr>
                <w:rFonts w:ascii="Sylfaen" w:hAnsi="Sylfaen"/>
                <w:b/>
                <w:sz w:val="20"/>
                <w:szCs w:val="20"/>
              </w:rPr>
              <w:t xml:space="preserve"> </w:t>
            </w:r>
            <w:r w:rsidRPr="00DD625C">
              <w:rPr>
                <w:rFonts w:ascii="Sylfaen" w:hAnsi="Sylfaen" w:cs="Sylfaen"/>
                <w:b/>
                <w:sz w:val="20"/>
                <w:szCs w:val="20"/>
              </w:rPr>
              <w:t>შემთხვევებს</w:t>
            </w:r>
            <w:r w:rsidRPr="00DD625C">
              <w:rPr>
                <w:rFonts w:ascii="Sylfaen" w:hAnsi="Sylfaen"/>
                <w:sz w:val="20"/>
                <w:szCs w:val="20"/>
              </w:rPr>
              <w:t>;</w:t>
            </w:r>
          </w:p>
          <w:p w14:paraId="61C69DF3" w14:textId="22C2F9DC" w:rsidR="004973EA" w:rsidRPr="00DD625C" w:rsidRDefault="004973EA" w:rsidP="00017F37">
            <w:pPr>
              <w:numPr>
                <w:ilvl w:val="0"/>
                <w:numId w:val="17"/>
              </w:numPr>
              <w:contextualSpacing/>
              <w:jc w:val="both"/>
              <w:rPr>
                <w:rFonts w:ascii="Sylfaen" w:hAnsi="Sylfaen"/>
                <w:b/>
                <w:sz w:val="20"/>
                <w:szCs w:val="20"/>
              </w:rPr>
            </w:pPr>
            <w:r w:rsidRPr="00DD625C">
              <w:rPr>
                <w:rFonts w:ascii="Sylfaen" w:hAnsi="Sylfaen" w:cs="Sylfaen"/>
                <w:sz w:val="20"/>
                <w:szCs w:val="20"/>
              </w:rPr>
              <w:lastRenderedPageBreak/>
              <w:t>კანონმდებლობის შესაბამისად</w:t>
            </w:r>
            <w:r w:rsidRPr="00DD625C">
              <w:rPr>
                <w:rFonts w:ascii="Sylfaen" w:hAnsi="Sylfaen"/>
                <w:sz w:val="20"/>
                <w:szCs w:val="20"/>
              </w:rPr>
              <w:t xml:space="preserve"> </w:t>
            </w:r>
            <w:r w:rsidRPr="00DD625C">
              <w:rPr>
                <w:rFonts w:ascii="Sylfaen" w:hAnsi="Sylfaen" w:cs="Sylfaen"/>
                <w:sz w:val="20"/>
                <w:szCs w:val="20"/>
              </w:rPr>
              <w:t>ასახელებს</w:t>
            </w:r>
            <w:r w:rsidRPr="00DD625C">
              <w:rPr>
                <w:rFonts w:ascii="Sylfaen" w:hAnsi="Sylfaen"/>
                <w:sz w:val="20"/>
                <w:szCs w:val="20"/>
              </w:rPr>
              <w:t xml:space="preserve"> </w:t>
            </w:r>
            <w:r w:rsidRPr="00DD625C">
              <w:rPr>
                <w:rFonts w:ascii="Sylfaen" w:hAnsi="Sylfaen" w:cs="Sylfaen"/>
                <w:sz w:val="20"/>
                <w:szCs w:val="20"/>
              </w:rPr>
              <w:t>სატრანსპორტო</w:t>
            </w:r>
            <w:r w:rsidRPr="00DD625C">
              <w:rPr>
                <w:rFonts w:ascii="Sylfaen" w:hAnsi="Sylfaen"/>
                <w:sz w:val="20"/>
                <w:szCs w:val="20"/>
              </w:rPr>
              <w:t xml:space="preserve"> </w:t>
            </w:r>
            <w:r w:rsidRPr="00DD625C">
              <w:rPr>
                <w:rFonts w:ascii="Sylfaen" w:hAnsi="Sylfaen" w:cs="Sylfaen"/>
                <w:sz w:val="20"/>
                <w:szCs w:val="20"/>
              </w:rPr>
              <w:t>საშუალების</w:t>
            </w:r>
            <w:r w:rsidRPr="00DD625C">
              <w:rPr>
                <w:rFonts w:ascii="Sylfaen" w:hAnsi="Sylfaen"/>
                <w:sz w:val="20"/>
                <w:szCs w:val="20"/>
              </w:rPr>
              <w:t xml:space="preserve"> </w:t>
            </w:r>
            <w:r w:rsidRPr="00DD625C">
              <w:rPr>
                <w:rFonts w:ascii="Sylfaen" w:hAnsi="Sylfaen" w:cs="Sylfaen"/>
                <w:b/>
                <w:sz w:val="20"/>
                <w:szCs w:val="20"/>
              </w:rPr>
              <w:t>არაგაბარიტული</w:t>
            </w:r>
            <w:r w:rsidRPr="00DD625C">
              <w:rPr>
                <w:rFonts w:ascii="Sylfaen" w:hAnsi="Sylfaen"/>
                <w:b/>
                <w:sz w:val="20"/>
                <w:szCs w:val="20"/>
              </w:rPr>
              <w:t xml:space="preserve"> </w:t>
            </w:r>
            <w:r w:rsidRPr="00DD625C">
              <w:rPr>
                <w:rFonts w:ascii="Sylfaen" w:hAnsi="Sylfaen" w:cs="Sylfaen"/>
                <w:b/>
                <w:sz w:val="20"/>
                <w:szCs w:val="20"/>
              </w:rPr>
              <w:t>დატვირთვის</w:t>
            </w:r>
            <w:r w:rsidRPr="00DD625C">
              <w:rPr>
                <w:rFonts w:ascii="Sylfaen" w:hAnsi="Sylfaen"/>
                <w:b/>
                <w:sz w:val="20"/>
                <w:szCs w:val="20"/>
              </w:rPr>
              <w:t xml:space="preserve"> </w:t>
            </w:r>
            <w:r w:rsidRPr="00DD625C">
              <w:rPr>
                <w:rFonts w:ascii="Sylfaen" w:hAnsi="Sylfaen" w:cs="Sylfaen"/>
                <w:b/>
                <w:sz w:val="20"/>
                <w:szCs w:val="20"/>
              </w:rPr>
              <w:t>შემთხვევებს;</w:t>
            </w:r>
          </w:p>
          <w:p w14:paraId="1BA66851" w14:textId="4869BEEC" w:rsidR="004973EA" w:rsidRPr="00DD625C" w:rsidRDefault="004973EA" w:rsidP="00017F37">
            <w:pPr>
              <w:numPr>
                <w:ilvl w:val="0"/>
                <w:numId w:val="17"/>
              </w:numPr>
              <w:contextualSpacing/>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ასახელებს </w:t>
            </w:r>
            <w:r w:rsidRPr="00DD625C">
              <w:rPr>
                <w:rFonts w:ascii="Sylfaen" w:eastAsia="Sylfaen" w:hAnsi="Sylfaen" w:cs="Sylfaen"/>
                <w:b/>
                <w:bCs/>
                <w:sz w:val="20"/>
                <w:szCs w:val="20"/>
              </w:rPr>
              <w:t xml:space="preserve">ჯარიმის ოდენობასა და საფუძველს  </w:t>
            </w:r>
            <w:r w:rsidRPr="00DD625C">
              <w:rPr>
                <w:rFonts w:ascii="Sylfaen" w:eastAsia="Sylfaen" w:hAnsi="Sylfaen" w:cs="Sylfaen"/>
                <w:sz w:val="20"/>
                <w:szCs w:val="20"/>
              </w:rPr>
              <w:t>ზენორმატიული დატვირთვის შემთხვევაში;</w:t>
            </w:r>
          </w:p>
          <w:p w14:paraId="59FCBAA0" w14:textId="517EE930" w:rsidR="004973EA" w:rsidRPr="00DD625C" w:rsidRDefault="004973EA" w:rsidP="00017F37">
            <w:pPr>
              <w:numPr>
                <w:ilvl w:val="0"/>
                <w:numId w:val="17"/>
              </w:numPr>
              <w:contextualSpacing/>
              <w:jc w:val="both"/>
              <w:rPr>
                <w:rFonts w:ascii="Sylfaen" w:eastAsia="Sylfaen" w:hAnsi="Sylfaen" w:cs="Sylfaen"/>
                <w:sz w:val="20"/>
                <w:szCs w:val="20"/>
              </w:rPr>
            </w:pPr>
            <w:r w:rsidRPr="00DD625C">
              <w:rPr>
                <w:rFonts w:ascii="Sylfaen" w:eastAsia="Sylfaen" w:hAnsi="Sylfaen" w:cs="Sylfaen"/>
                <w:sz w:val="20"/>
                <w:szCs w:val="20"/>
              </w:rPr>
              <w:t xml:space="preserve">კანონმდებლობის შესაბამისად აღწერს </w:t>
            </w:r>
            <w:r w:rsidRPr="00DD625C">
              <w:rPr>
                <w:rFonts w:ascii="Sylfaen" w:eastAsia="Sylfaen" w:hAnsi="Sylfaen" w:cs="Sylfaen"/>
                <w:b/>
                <w:bCs/>
                <w:sz w:val="20"/>
                <w:szCs w:val="20"/>
              </w:rPr>
              <w:t xml:space="preserve">ზედმეტი  ტვირთის კორექტირების </w:t>
            </w:r>
            <w:r w:rsidRPr="00DD625C">
              <w:rPr>
                <w:rFonts w:ascii="Sylfaen" w:eastAsia="Sylfaen" w:hAnsi="Sylfaen" w:cs="Sylfaen"/>
                <w:sz w:val="20"/>
                <w:szCs w:val="20"/>
              </w:rPr>
              <w:t>პროცედურებს;</w:t>
            </w:r>
          </w:p>
          <w:p w14:paraId="4F9065BD" w14:textId="70130C51" w:rsidR="004973EA" w:rsidRPr="00DD625C" w:rsidRDefault="004973EA" w:rsidP="00017F37">
            <w:pPr>
              <w:numPr>
                <w:ilvl w:val="0"/>
                <w:numId w:val="17"/>
              </w:numPr>
              <w:contextualSpacing/>
              <w:jc w:val="both"/>
              <w:rPr>
                <w:rFonts w:ascii="Sylfaen" w:hAnsi="Sylfaen"/>
                <w:sz w:val="20"/>
                <w:szCs w:val="20"/>
              </w:rPr>
            </w:pPr>
            <w:r w:rsidRPr="00DD625C">
              <w:rPr>
                <w:rFonts w:ascii="Sylfaen" w:hAnsi="Sylfaen" w:cs="Sylfaen"/>
                <w:sz w:val="20"/>
                <w:szCs w:val="20"/>
              </w:rPr>
              <w:t>კანონმდებლობის შესაბამისად</w:t>
            </w:r>
            <w:r w:rsidRPr="00DD625C">
              <w:rPr>
                <w:rFonts w:ascii="Sylfaen" w:hAnsi="Sylfaen"/>
                <w:sz w:val="20"/>
                <w:szCs w:val="20"/>
              </w:rPr>
              <w:t xml:space="preserve"> </w:t>
            </w:r>
            <w:r w:rsidRPr="00DD625C">
              <w:rPr>
                <w:rFonts w:ascii="Sylfaen" w:hAnsi="Sylfaen" w:cs="Sylfaen"/>
                <w:sz w:val="20"/>
                <w:szCs w:val="20"/>
              </w:rPr>
              <w:t>აღწერს</w:t>
            </w:r>
            <w:r w:rsidRPr="00DD625C">
              <w:rPr>
                <w:rFonts w:ascii="Sylfaen" w:hAnsi="Sylfaen"/>
                <w:sz w:val="20"/>
                <w:szCs w:val="20"/>
              </w:rPr>
              <w:t xml:space="preserve"> </w:t>
            </w:r>
            <w:r w:rsidRPr="00DD625C">
              <w:rPr>
                <w:rFonts w:ascii="Sylfaen" w:hAnsi="Sylfaen" w:cs="Sylfaen"/>
                <w:sz w:val="20"/>
                <w:szCs w:val="20"/>
              </w:rPr>
              <w:t>დაშლას</w:t>
            </w:r>
            <w:r w:rsidRPr="00DD625C">
              <w:rPr>
                <w:rFonts w:ascii="Sylfaen" w:hAnsi="Sylfaen"/>
                <w:sz w:val="20"/>
                <w:szCs w:val="20"/>
              </w:rPr>
              <w:t xml:space="preserve">/ </w:t>
            </w:r>
            <w:r w:rsidRPr="00DD625C">
              <w:rPr>
                <w:rFonts w:ascii="Sylfaen" w:hAnsi="Sylfaen" w:cs="Sylfaen"/>
                <w:sz w:val="20"/>
                <w:szCs w:val="20"/>
              </w:rPr>
              <w:t>დანაწლებას</w:t>
            </w:r>
            <w:r w:rsidRPr="00DD625C">
              <w:rPr>
                <w:rFonts w:ascii="Sylfaen" w:hAnsi="Sylfaen"/>
                <w:sz w:val="20"/>
                <w:szCs w:val="20"/>
              </w:rPr>
              <w:t>/</w:t>
            </w:r>
            <w:r w:rsidRPr="00DD625C">
              <w:rPr>
                <w:rFonts w:ascii="Sylfaen" w:hAnsi="Sylfaen" w:cs="Sylfaen"/>
                <w:sz w:val="20"/>
                <w:szCs w:val="20"/>
              </w:rPr>
              <w:t>გადანაწილებას</w:t>
            </w:r>
            <w:r w:rsidRPr="00DD625C">
              <w:rPr>
                <w:rFonts w:ascii="Sylfaen" w:hAnsi="Sylfaen"/>
                <w:sz w:val="20"/>
                <w:szCs w:val="20"/>
              </w:rPr>
              <w:t xml:space="preserve"> </w:t>
            </w:r>
            <w:r w:rsidRPr="00DD625C">
              <w:rPr>
                <w:rFonts w:ascii="Sylfaen" w:hAnsi="Sylfaen" w:cs="Sylfaen"/>
                <w:sz w:val="20"/>
                <w:szCs w:val="20"/>
              </w:rPr>
              <w:t>დაუქვემდებარებელი</w:t>
            </w:r>
            <w:r w:rsidRPr="00DD625C">
              <w:rPr>
                <w:rFonts w:ascii="Sylfaen" w:hAnsi="Sylfaen"/>
                <w:sz w:val="20"/>
                <w:szCs w:val="20"/>
              </w:rPr>
              <w:t xml:space="preserve"> </w:t>
            </w:r>
            <w:r w:rsidRPr="00DD625C">
              <w:rPr>
                <w:rFonts w:ascii="Sylfaen" w:hAnsi="Sylfaen" w:cs="Sylfaen"/>
                <w:sz w:val="20"/>
                <w:szCs w:val="20"/>
              </w:rPr>
              <w:t>ტვირთის</w:t>
            </w:r>
            <w:r w:rsidRPr="00DD625C">
              <w:rPr>
                <w:rFonts w:ascii="Sylfaen" w:hAnsi="Sylfaen"/>
                <w:sz w:val="20"/>
                <w:szCs w:val="20"/>
              </w:rPr>
              <w:t xml:space="preserve"> </w:t>
            </w:r>
            <w:r w:rsidRPr="00DD625C">
              <w:rPr>
                <w:rFonts w:ascii="Sylfaen" w:hAnsi="Sylfaen" w:cs="Sylfaen"/>
                <w:sz w:val="20"/>
                <w:szCs w:val="20"/>
              </w:rPr>
              <w:t>გადაზიდვის</w:t>
            </w:r>
            <w:r w:rsidRPr="00DD625C">
              <w:rPr>
                <w:rFonts w:ascii="Sylfaen" w:hAnsi="Sylfaen"/>
                <w:sz w:val="20"/>
                <w:szCs w:val="20"/>
              </w:rPr>
              <w:t xml:space="preserve"> </w:t>
            </w:r>
            <w:r w:rsidRPr="00DD625C">
              <w:rPr>
                <w:rFonts w:ascii="Sylfaen" w:hAnsi="Sylfaen" w:cs="Sylfaen"/>
                <w:sz w:val="20"/>
                <w:szCs w:val="20"/>
              </w:rPr>
              <w:t>პროცედურას</w:t>
            </w:r>
            <w:r w:rsidRPr="00DD625C">
              <w:rPr>
                <w:rFonts w:ascii="Sylfaen" w:hAnsi="Sylfaen"/>
                <w:sz w:val="20"/>
                <w:szCs w:val="20"/>
              </w:rPr>
              <w:t>;</w:t>
            </w:r>
          </w:p>
          <w:p w14:paraId="297AC516" w14:textId="2F748A3E" w:rsidR="004973EA" w:rsidRPr="00DD625C" w:rsidRDefault="004973EA" w:rsidP="00017F37">
            <w:pPr>
              <w:numPr>
                <w:ilvl w:val="0"/>
                <w:numId w:val="17"/>
              </w:numPr>
              <w:contextualSpacing/>
              <w:jc w:val="both"/>
              <w:rPr>
                <w:rFonts w:ascii="Sylfaen" w:hAnsi="Sylfaen" w:cs="Arial"/>
                <w:sz w:val="20"/>
                <w:szCs w:val="20"/>
              </w:rPr>
            </w:pPr>
            <w:r w:rsidRPr="00DD625C">
              <w:rPr>
                <w:rFonts w:ascii="Sylfaen" w:hAnsi="Sylfaen"/>
                <w:sz w:val="20"/>
                <w:szCs w:val="20"/>
              </w:rPr>
              <w:t>კანონმდებლობის შესაბამისად აღწერს სპეციფიკური ტვირთების გადაზიდვის ტექნოლოგიას;</w:t>
            </w:r>
          </w:p>
          <w:p w14:paraId="3594E74A" w14:textId="7AFD70B1" w:rsidR="004973EA" w:rsidRPr="00017F37" w:rsidRDefault="004973EA" w:rsidP="00017F37">
            <w:pPr>
              <w:numPr>
                <w:ilvl w:val="0"/>
                <w:numId w:val="17"/>
              </w:numPr>
              <w:contextualSpacing/>
              <w:jc w:val="both"/>
              <w:rPr>
                <w:rFonts w:ascii="Sylfaen" w:hAnsi="Sylfaen" w:cs="Arial"/>
                <w:strike/>
                <w:sz w:val="20"/>
                <w:szCs w:val="20"/>
              </w:rPr>
            </w:pPr>
            <w:r w:rsidRPr="00017F37">
              <w:rPr>
                <w:rFonts w:ascii="Sylfaen" w:hAnsi="Sylfaen"/>
                <w:strike/>
                <w:sz w:val="20"/>
                <w:szCs w:val="20"/>
              </w:rPr>
              <w:t>კანონმდებლობის შესაბამისად ასაბუთებს არამართლზომიერი ზიანის მიყენების დაუშვებლობას.</w:t>
            </w:r>
          </w:p>
        </w:tc>
        <w:tc>
          <w:tcPr>
            <w:tcW w:w="1058" w:type="pct"/>
          </w:tcPr>
          <w:p w14:paraId="64A235F5" w14:textId="7317FD75" w:rsidR="004973EA" w:rsidRPr="00017F37" w:rsidRDefault="004973EA" w:rsidP="00DD625C">
            <w:pPr>
              <w:jc w:val="both"/>
              <w:rPr>
                <w:rFonts w:ascii="Sylfaen" w:eastAsia="Sylfaen,Arial" w:hAnsi="Sylfaen" w:cs="Sylfaen,Arial"/>
                <w:strike/>
                <w:sz w:val="20"/>
                <w:szCs w:val="20"/>
              </w:rPr>
            </w:pPr>
            <w:r w:rsidRPr="00017F37">
              <w:rPr>
                <w:rFonts w:ascii="Sylfaen" w:eastAsia="Sylfaen,Calibri" w:hAnsi="Sylfaen" w:cs="Sylfaen,Calibri"/>
                <w:b/>
                <w:bCs/>
                <w:strike/>
                <w:sz w:val="20"/>
                <w:szCs w:val="20"/>
              </w:rPr>
              <w:lastRenderedPageBreak/>
              <w:t xml:space="preserve">სატრანსპორტო საშუალებაზე განსახორციელებელი საბაჟო კონტროლის პროცედურები მოცემულია </w:t>
            </w:r>
            <w:r w:rsidRPr="00017F37">
              <w:rPr>
                <w:rFonts w:ascii="Sylfaen" w:eastAsia="Sylfaen,Arial" w:hAnsi="Sylfaen" w:cs="Sylfaen,Arial"/>
                <w:strike/>
                <w:sz w:val="20"/>
                <w:szCs w:val="20"/>
              </w:rPr>
              <w:t xml:space="preserve">შემოსავლების სამსახურის უფროსის </w:t>
            </w:r>
            <w:r w:rsidRPr="00017F37">
              <w:rPr>
                <w:rFonts w:ascii="Sylfaen" w:eastAsia="Sylfaen,Arial" w:hAnsi="Sylfaen" w:cs="Sylfaen,Arial"/>
                <w:strike/>
                <w:sz w:val="20"/>
                <w:szCs w:val="20"/>
                <w:lang w:val="en-US"/>
              </w:rPr>
              <w:t xml:space="preserve">2012 </w:t>
            </w:r>
            <w:r w:rsidRPr="00017F37">
              <w:rPr>
                <w:rFonts w:ascii="Sylfaen" w:eastAsia="Sylfaen,Arial" w:hAnsi="Sylfaen" w:cs="Sylfaen,Arial"/>
                <w:strike/>
                <w:sz w:val="20"/>
                <w:szCs w:val="20"/>
              </w:rPr>
              <w:t>წლის პირველი აგვისტოს №12858 ბრძანებით დამტკიცებული ინსტრუქციით.</w:t>
            </w:r>
          </w:p>
          <w:p w14:paraId="59338DFE" w14:textId="2E2989AE" w:rsidR="004973EA" w:rsidRPr="00017F37" w:rsidRDefault="004973EA" w:rsidP="00DD625C">
            <w:pPr>
              <w:jc w:val="both"/>
              <w:rPr>
                <w:rFonts w:ascii="Sylfaen" w:eastAsia="Sylfaen" w:hAnsi="Sylfaen" w:cs="Sylfaen"/>
                <w:b/>
                <w:bCs/>
                <w:strike/>
                <w:sz w:val="20"/>
                <w:szCs w:val="20"/>
              </w:rPr>
            </w:pPr>
          </w:p>
          <w:p w14:paraId="485840F7" w14:textId="74474A95"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b/>
                <w:bCs/>
                <w:strike/>
                <w:sz w:val="20"/>
                <w:szCs w:val="20"/>
              </w:rPr>
              <w:t xml:space="preserve">ზენორმატიული  დატვირთვის  შემთხვევები: </w:t>
            </w:r>
            <w:r w:rsidRPr="00017F37">
              <w:rPr>
                <w:rFonts w:ascii="Sylfaen" w:eastAsia="Sylfaen" w:hAnsi="Sylfaen" w:cs="Sylfaen"/>
                <w:strike/>
                <w:sz w:val="20"/>
                <w:szCs w:val="20"/>
              </w:rPr>
              <w:t xml:space="preserve">როდესაც ავტოსატრანსპორტო საშუალების თითოეულ წამყვან ან არაწამყვან ღერძზე მაქსიმალური დატვირთვა </w:t>
            </w:r>
            <w:r w:rsidRPr="00017F37">
              <w:rPr>
                <w:rFonts w:ascii="Sylfaen" w:eastAsia="Sylfaen" w:hAnsi="Sylfaen" w:cs="Sylfaen"/>
                <w:strike/>
                <w:sz w:val="20"/>
                <w:szCs w:val="20"/>
              </w:rPr>
              <w:lastRenderedPageBreak/>
              <w:t>აღემატება 10 ტონას (გარდა ერთწამყვანღერძიანი ავტოსატრანსპორტო საშუალებისა, რომლის წამყვან ღერძზე მაქსიმალური დატვირთვა არ უნდა აღემატებოდეს 11,5 ტონას) ან/და სრული მასა – 44 ტონას ან/და გადასაზიდი ტვირთის მასა – დამამზადებლის მიერ მოცემული ავტოსატრანსპორტო საშუალებისათვის დადგენილ ტვირთამწეობის ზღვარს.</w:t>
            </w:r>
          </w:p>
          <w:p w14:paraId="7CC127FB" w14:textId="77777777" w:rsidR="004973EA" w:rsidRPr="00017F37" w:rsidRDefault="004973EA" w:rsidP="00DD625C">
            <w:pPr>
              <w:jc w:val="both"/>
              <w:rPr>
                <w:rFonts w:ascii="Sylfaen" w:hAnsi="Sylfaen" w:cs="Sylfaen"/>
                <w:b/>
                <w:strike/>
                <w:sz w:val="20"/>
                <w:szCs w:val="20"/>
              </w:rPr>
            </w:pPr>
          </w:p>
          <w:p w14:paraId="1927C9BD" w14:textId="77777777" w:rsidR="004973EA" w:rsidRPr="00017F37" w:rsidRDefault="004973EA" w:rsidP="00DD625C">
            <w:pPr>
              <w:jc w:val="both"/>
              <w:rPr>
                <w:rFonts w:ascii="Sylfaen" w:hAnsi="Sylfaen" w:cs="Sylfaen"/>
                <w:strike/>
                <w:sz w:val="20"/>
                <w:szCs w:val="20"/>
              </w:rPr>
            </w:pPr>
            <w:r w:rsidRPr="00017F37">
              <w:rPr>
                <w:rFonts w:ascii="Sylfaen" w:eastAsia="Sylfaen" w:hAnsi="Sylfaen" w:cs="Sylfaen"/>
                <w:b/>
                <w:bCs/>
                <w:strike/>
                <w:sz w:val="20"/>
                <w:szCs w:val="20"/>
              </w:rPr>
              <w:t xml:space="preserve">არაგაბარიტული  დატვირთვის შემთხვევები: </w:t>
            </w:r>
            <w:r w:rsidRPr="00017F37">
              <w:rPr>
                <w:rFonts w:ascii="Sylfaen" w:eastAsia="Sylfaen" w:hAnsi="Sylfaen" w:cs="Sylfaen"/>
                <w:strike/>
                <w:sz w:val="20"/>
                <w:szCs w:val="20"/>
              </w:rPr>
              <w:t xml:space="preserve">როდესაც ავტოსატრანსპორტო საშუალების საგაბარიტო პარამეტრები ტვირთით ან ტვირთის გარეშე აღემატება სიგანეში 2,55 მეტრს (რეფრიჟერატორის შემთხვევაში – 2,60 მეტრს), სიმაღლეში – სავალი ნაწილის ზედაპირიდან 4 მეტრს, ხოლო ავტომზიდისათვის და კონტეინერის გადაზიდვის შემთხვევაში – 4,30 მეტრს, სიგრძეში – 20 მეტრს (ავტომატარებელი ან შესახსრებული (საწევარი ნახევარმისაბმელით) ავტოსატრანსპორტო საშუალება, შესახსრებული ავტობუსი), ხოლო სხვა </w:t>
            </w:r>
            <w:r w:rsidRPr="00017F37">
              <w:rPr>
                <w:rFonts w:ascii="Sylfaen" w:eastAsia="Sylfaen" w:hAnsi="Sylfaen" w:cs="Sylfaen"/>
                <w:strike/>
                <w:sz w:val="20"/>
                <w:szCs w:val="20"/>
              </w:rPr>
              <w:lastRenderedPageBreak/>
              <w:t>დანარჩენ შემთხვევაში – 12 მეტრს, ან ისეთი ტვირთით მოძრაობა, რომელიც ავტოსატრანსპორტო საშუალების უკანა გაბარიტის წერტილიდან 2 მეტრზე მეტადაა გადმოშვერილი</w:t>
            </w:r>
          </w:p>
          <w:p w14:paraId="422B0AE2" w14:textId="360C7F6B" w:rsidR="004973EA" w:rsidRPr="00017F37" w:rsidRDefault="004973EA" w:rsidP="00DD625C">
            <w:pPr>
              <w:jc w:val="both"/>
              <w:rPr>
                <w:rFonts w:ascii="Sylfaen" w:eastAsia="Sylfaen" w:hAnsi="Sylfaen" w:cs="Sylfaen"/>
                <w:b/>
                <w:bCs/>
                <w:strike/>
                <w:sz w:val="20"/>
                <w:szCs w:val="20"/>
              </w:rPr>
            </w:pPr>
          </w:p>
          <w:p w14:paraId="26730D63" w14:textId="66446DCE" w:rsidR="004973EA" w:rsidRPr="00017F37" w:rsidRDefault="004973EA" w:rsidP="00DD625C">
            <w:pPr>
              <w:jc w:val="both"/>
              <w:rPr>
                <w:rFonts w:ascii="Sylfaen" w:hAnsi="Sylfaen" w:cs="Sylfaen"/>
                <w:b/>
                <w:strike/>
                <w:sz w:val="20"/>
                <w:szCs w:val="20"/>
              </w:rPr>
            </w:pPr>
            <w:r w:rsidRPr="00017F37">
              <w:rPr>
                <w:rFonts w:ascii="Sylfaen" w:hAnsi="Sylfaen" w:cs="Sylfaen"/>
                <w:b/>
                <w:strike/>
                <w:sz w:val="20"/>
                <w:szCs w:val="20"/>
              </w:rPr>
              <w:t>ჯარიმის</w:t>
            </w:r>
            <w:r w:rsidRPr="00017F37">
              <w:rPr>
                <w:rFonts w:ascii="Sylfaen" w:hAnsi="Sylfaen"/>
                <w:b/>
                <w:strike/>
                <w:sz w:val="20"/>
                <w:szCs w:val="20"/>
              </w:rPr>
              <w:t xml:space="preserve"> </w:t>
            </w:r>
            <w:r w:rsidRPr="00017F37">
              <w:rPr>
                <w:rFonts w:ascii="Sylfaen" w:hAnsi="Sylfaen" w:cs="Sylfaen"/>
                <w:b/>
                <w:strike/>
                <w:sz w:val="20"/>
                <w:szCs w:val="20"/>
              </w:rPr>
              <w:t>ოდენობა</w:t>
            </w:r>
            <w:r w:rsidRPr="00017F37">
              <w:rPr>
                <w:rFonts w:ascii="Sylfaen" w:hAnsi="Sylfaen"/>
                <w:b/>
                <w:strike/>
                <w:sz w:val="20"/>
                <w:szCs w:val="20"/>
              </w:rPr>
              <w:t xml:space="preserve"> </w:t>
            </w:r>
            <w:r w:rsidRPr="00017F37">
              <w:rPr>
                <w:rFonts w:ascii="Sylfaen" w:hAnsi="Sylfaen" w:cs="Sylfaen"/>
                <w:b/>
                <w:strike/>
                <w:sz w:val="20"/>
                <w:szCs w:val="20"/>
              </w:rPr>
              <w:t>და</w:t>
            </w:r>
            <w:r w:rsidRPr="00017F37">
              <w:rPr>
                <w:rFonts w:ascii="Sylfaen" w:hAnsi="Sylfaen"/>
                <w:b/>
                <w:strike/>
                <w:sz w:val="20"/>
                <w:szCs w:val="20"/>
              </w:rPr>
              <w:t xml:space="preserve"> </w:t>
            </w:r>
            <w:r w:rsidRPr="00017F37">
              <w:rPr>
                <w:rFonts w:ascii="Sylfaen" w:hAnsi="Sylfaen" w:cs="Sylfaen"/>
                <w:b/>
                <w:strike/>
                <w:sz w:val="20"/>
                <w:szCs w:val="20"/>
              </w:rPr>
              <w:t>საფუძველი:</w:t>
            </w:r>
          </w:p>
          <w:p w14:paraId="26D54B82" w14:textId="77777777" w:rsidR="004973EA" w:rsidRPr="00017F37" w:rsidRDefault="004973EA" w:rsidP="00DD625C">
            <w:pPr>
              <w:jc w:val="both"/>
              <w:rPr>
                <w:rFonts w:ascii="Sylfaen" w:hAnsi="Sylfaen" w:cs="Sylfaen"/>
                <w:strike/>
                <w:sz w:val="20"/>
                <w:szCs w:val="20"/>
              </w:rPr>
            </w:pPr>
            <w:r w:rsidRPr="00017F37">
              <w:rPr>
                <w:rFonts w:ascii="Sylfaen" w:eastAsia="Sylfaen" w:hAnsi="Sylfaen" w:cs="Sylfaen"/>
                <w:strike/>
                <w:sz w:val="20"/>
                <w:szCs w:val="20"/>
              </w:rPr>
              <w:t>500 ლარი ყოველ ზედმეტ ტონაზე (არასრულ ტონაზე ჯარიმის ოდენობა პროპორციულად ნაწილდება) საქართველოს ადმინისტრაციულ სამართალდარღვევათა კოდექსის,  129-ე</w:t>
            </w:r>
            <w:r w:rsidRPr="00017F37">
              <w:rPr>
                <w:rFonts w:ascii="Sylfaen" w:eastAsia="Sylfaen" w:hAnsi="Sylfaen" w:cs="Sylfaen"/>
                <w:strike/>
                <w:sz w:val="20"/>
                <w:szCs w:val="20"/>
                <w:vertAlign w:val="superscript"/>
              </w:rPr>
              <w:t xml:space="preserve">1 </w:t>
            </w:r>
            <w:r w:rsidRPr="00017F37">
              <w:rPr>
                <w:rFonts w:ascii="Sylfaen" w:eastAsia="Sylfaen" w:hAnsi="Sylfaen" w:cs="Sylfaen"/>
                <w:strike/>
                <w:sz w:val="20"/>
                <w:szCs w:val="20"/>
              </w:rPr>
              <w:t>მუხლი</w:t>
            </w:r>
          </w:p>
          <w:p w14:paraId="1D7E05E1" w14:textId="7634B431" w:rsidR="004973EA" w:rsidRPr="00017F37" w:rsidRDefault="004973EA" w:rsidP="00DD625C">
            <w:pPr>
              <w:jc w:val="both"/>
              <w:rPr>
                <w:rFonts w:ascii="Sylfaen" w:eastAsia="Sylfaen" w:hAnsi="Sylfaen" w:cs="Sylfaen"/>
                <w:b/>
                <w:bCs/>
                <w:strike/>
                <w:sz w:val="20"/>
                <w:szCs w:val="20"/>
              </w:rPr>
            </w:pPr>
          </w:p>
          <w:p w14:paraId="498F06D0" w14:textId="6A3575B7"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b/>
                <w:bCs/>
                <w:strike/>
                <w:sz w:val="20"/>
                <w:szCs w:val="20"/>
              </w:rPr>
              <w:t>ზედმეტი ტვირთის კორექტირება:</w:t>
            </w:r>
          </w:p>
          <w:p w14:paraId="2C79D9ED" w14:textId="1C8F4B63"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strike/>
                <w:sz w:val="20"/>
                <w:szCs w:val="20"/>
              </w:rPr>
              <w:t>პარამეტრების დარღვევით შემოსული სატრანსპორტო საშუალების გადაადგილება ხორციელდება პარამეტრების სათანადო კორექტირების შემთხვევაში ან საქართველოს კანონმდებლობის შესაბამისად განსაზღვრული რეკომენდაციის მიღების შემდგომ.</w:t>
            </w:r>
          </w:p>
        </w:tc>
        <w:tc>
          <w:tcPr>
            <w:tcW w:w="1060" w:type="pct"/>
            <w:vAlign w:val="center"/>
          </w:tcPr>
          <w:p w14:paraId="59AA1CFB" w14:textId="744780A2" w:rsidR="004973EA" w:rsidRPr="00DD625C" w:rsidRDefault="004973EA" w:rsidP="00DD625C">
            <w:pPr>
              <w:jc w:val="center"/>
              <w:rPr>
                <w:rFonts w:ascii="Sylfaen" w:hAnsi="Sylfaen" w:cs="Sylfaen"/>
                <w:bCs/>
                <w:sz w:val="20"/>
                <w:szCs w:val="20"/>
              </w:rPr>
            </w:pPr>
            <w:r w:rsidRPr="00DD625C">
              <w:rPr>
                <w:rFonts w:ascii="Sylfaen" w:hAnsi="Sylfaen" w:cs="Sylfaen"/>
                <w:bCs/>
                <w:sz w:val="20"/>
                <w:szCs w:val="20"/>
              </w:rPr>
              <w:lastRenderedPageBreak/>
              <w:t>გამოკითხვა</w:t>
            </w:r>
          </w:p>
        </w:tc>
      </w:tr>
      <w:tr w:rsidR="004973EA" w:rsidRPr="00DD625C" w14:paraId="29F43F75" w14:textId="77777777" w:rsidTr="00017F37">
        <w:trPr>
          <w:trHeight w:val="1043"/>
          <w:jc w:val="center"/>
        </w:trPr>
        <w:tc>
          <w:tcPr>
            <w:tcW w:w="1250" w:type="pct"/>
            <w:shd w:val="clear" w:color="auto" w:fill="auto"/>
          </w:tcPr>
          <w:p w14:paraId="6928477F" w14:textId="11C9385C" w:rsidR="004973EA" w:rsidRPr="00DD625C" w:rsidRDefault="004973EA" w:rsidP="00DD625C">
            <w:pPr>
              <w:pStyle w:val="ListParagraph"/>
              <w:numPr>
                <w:ilvl w:val="0"/>
                <w:numId w:val="18"/>
              </w:numPr>
              <w:ind w:left="337"/>
              <w:jc w:val="both"/>
              <w:rPr>
                <w:rFonts w:ascii="Sylfaen" w:hAnsi="Sylfaen" w:cs="Arial"/>
                <w:b/>
                <w:sz w:val="20"/>
                <w:szCs w:val="20"/>
              </w:rPr>
            </w:pPr>
            <w:r w:rsidRPr="00DD625C">
              <w:rPr>
                <w:rFonts w:ascii="Sylfaen" w:hAnsi="Sylfaen" w:cs="Arial"/>
                <w:b/>
                <w:sz w:val="20"/>
                <w:szCs w:val="20"/>
              </w:rPr>
              <w:lastRenderedPageBreak/>
              <w:t xml:space="preserve">სატრანსპორტო საშუალების </w:t>
            </w:r>
            <w:r w:rsidRPr="00017F37">
              <w:rPr>
                <w:rFonts w:ascii="Sylfaen" w:hAnsi="Sylfaen" w:cs="Arial"/>
                <w:b/>
                <w:sz w:val="20"/>
                <w:szCs w:val="20"/>
                <w:highlight w:val="yellow"/>
              </w:rPr>
              <w:t>დათვალიერებ</w:t>
            </w:r>
            <w:r w:rsidR="00017F37" w:rsidRPr="00017F37">
              <w:rPr>
                <w:rFonts w:ascii="Sylfaen" w:hAnsi="Sylfaen" w:cs="Arial"/>
                <w:b/>
                <w:sz w:val="20"/>
                <w:szCs w:val="20"/>
                <w:highlight w:val="yellow"/>
              </w:rPr>
              <w:t>ის პროცედურის აღწერა</w:t>
            </w:r>
          </w:p>
        </w:tc>
        <w:tc>
          <w:tcPr>
            <w:tcW w:w="1632" w:type="pct"/>
            <w:shd w:val="clear" w:color="auto" w:fill="auto"/>
          </w:tcPr>
          <w:p w14:paraId="5D37E1F7" w14:textId="1624E654" w:rsidR="004973EA" w:rsidRPr="00017F37" w:rsidRDefault="004973EA" w:rsidP="00DD625C">
            <w:pPr>
              <w:pStyle w:val="ListParagraph"/>
              <w:numPr>
                <w:ilvl w:val="0"/>
                <w:numId w:val="21"/>
              </w:numPr>
              <w:ind w:left="406"/>
              <w:jc w:val="both"/>
              <w:rPr>
                <w:rFonts w:ascii="Sylfaen" w:eastAsia="Sylfaen" w:hAnsi="Sylfaen" w:cs="Sylfaen"/>
                <w:strike/>
                <w:sz w:val="20"/>
                <w:szCs w:val="20"/>
              </w:rPr>
            </w:pPr>
            <w:r w:rsidRPr="00017F37">
              <w:rPr>
                <w:rFonts w:ascii="Sylfaen" w:eastAsia="Sylfaen" w:hAnsi="Sylfaen" w:cs="Sylfaen"/>
                <w:strike/>
                <w:sz w:val="20"/>
                <w:szCs w:val="20"/>
              </w:rPr>
              <w:t>ჩამოთვლის სამართალდარღვევის ჩადენის გავრცელებულ საშუალებებს, სამალავებსა და მეთოდებს</w:t>
            </w:r>
            <w:r w:rsidRPr="00017F37">
              <w:rPr>
                <w:rFonts w:ascii="Sylfaen" w:eastAsia="Sylfaen" w:hAnsi="Sylfaen" w:cs="Sylfaen"/>
                <w:b/>
                <w:bCs/>
                <w:strike/>
                <w:sz w:val="20"/>
                <w:szCs w:val="20"/>
              </w:rPr>
              <w:t xml:space="preserve"> </w:t>
            </w:r>
            <w:r w:rsidRPr="00017F37">
              <w:rPr>
                <w:rFonts w:ascii="Sylfaen" w:eastAsia="Sylfaen" w:hAnsi="Sylfaen" w:cs="Sylfaen"/>
                <w:strike/>
                <w:sz w:val="20"/>
                <w:szCs w:val="20"/>
              </w:rPr>
              <w:t>სატრანსპორტო საშუალებებში;</w:t>
            </w:r>
          </w:p>
          <w:p w14:paraId="43E497A6" w14:textId="391CC1D3" w:rsidR="004973EA" w:rsidRPr="00017F37" w:rsidRDefault="004973EA" w:rsidP="00DD625C">
            <w:pPr>
              <w:pStyle w:val="ListParagraph"/>
              <w:numPr>
                <w:ilvl w:val="0"/>
                <w:numId w:val="21"/>
              </w:numPr>
              <w:ind w:left="406"/>
              <w:jc w:val="both"/>
              <w:rPr>
                <w:rFonts w:ascii="Sylfaen" w:hAnsi="Sylfaen"/>
                <w:strike/>
                <w:sz w:val="20"/>
                <w:szCs w:val="20"/>
              </w:rPr>
            </w:pPr>
            <w:r w:rsidRPr="00017F37">
              <w:rPr>
                <w:rFonts w:ascii="Sylfaen" w:hAnsi="Sylfaen"/>
                <w:strike/>
                <w:sz w:val="20"/>
                <w:szCs w:val="20"/>
              </w:rPr>
              <w:t xml:space="preserve">ობიექტურ გარემოებებზე დაყრდნობით იღებს გადაწყვეტილებას </w:t>
            </w:r>
            <w:r w:rsidRPr="00017F37">
              <w:rPr>
                <w:rFonts w:ascii="Sylfaen" w:hAnsi="Sylfaen"/>
                <w:strike/>
                <w:sz w:val="20"/>
                <w:szCs w:val="20"/>
              </w:rPr>
              <w:lastRenderedPageBreak/>
              <w:t>ავტოსატრანსპორტო საშუალების დათვალიერების შესახებ;</w:t>
            </w:r>
          </w:p>
          <w:p w14:paraId="131AC2FE" w14:textId="6B7D8B2B" w:rsidR="004973EA" w:rsidRPr="00017F37" w:rsidRDefault="004973EA" w:rsidP="00DD625C">
            <w:pPr>
              <w:pStyle w:val="ListParagraph"/>
              <w:numPr>
                <w:ilvl w:val="0"/>
                <w:numId w:val="21"/>
              </w:numPr>
              <w:ind w:left="406"/>
              <w:jc w:val="both"/>
              <w:rPr>
                <w:rFonts w:ascii="Sylfaen" w:eastAsia="Sylfaen" w:hAnsi="Sylfaen" w:cs="Sylfaen"/>
                <w:strike/>
                <w:sz w:val="20"/>
                <w:szCs w:val="20"/>
              </w:rPr>
            </w:pPr>
            <w:r w:rsidRPr="00017F37">
              <w:rPr>
                <w:rFonts w:ascii="Sylfaen" w:eastAsia="Sylfaen" w:hAnsi="Sylfaen" w:cs="Sylfaen"/>
                <w:strike/>
                <w:sz w:val="20"/>
                <w:szCs w:val="20"/>
              </w:rPr>
              <w:t xml:space="preserve">კანონმდებლობის შესაბამისად ჩამოთვლის და ირჩევს </w:t>
            </w:r>
            <w:r w:rsidRPr="00017F37">
              <w:rPr>
                <w:rFonts w:ascii="Sylfaen" w:eastAsia="Sylfaen" w:hAnsi="Sylfaen" w:cs="Sylfaen"/>
                <w:b/>
                <w:bCs/>
                <w:strike/>
                <w:sz w:val="20"/>
                <w:szCs w:val="20"/>
              </w:rPr>
              <w:t>სატრანსპორტო საშუალების დათვალიერების ტექნიკურ საშუალებებს</w:t>
            </w:r>
            <w:r w:rsidRPr="00017F37">
              <w:rPr>
                <w:rFonts w:ascii="Sylfaen" w:eastAsia="Sylfaen" w:hAnsi="Sylfaen" w:cs="Sylfaen"/>
                <w:strike/>
                <w:sz w:val="20"/>
                <w:szCs w:val="20"/>
              </w:rPr>
              <w:t>;</w:t>
            </w:r>
          </w:p>
          <w:p w14:paraId="50E66E80" w14:textId="1E66A1E8" w:rsidR="004973EA" w:rsidRPr="00DD625C" w:rsidRDefault="004973EA" w:rsidP="00DD625C">
            <w:pPr>
              <w:pStyle w:val="ListParagraph"/>
              <w:numPr>
                <w:ilvl w:val="0"/>
                <w:numId w:val="21"/>
              </w:numPr>
              <w:ind w:left="406"/>
              <w:jc w:val="both"/>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სარკინიგზო სატრანსპორტო საშუალების დათვალიერების პროცედურების თანმიმდევრობას;</w:t>
            </w:r>
          </w:p>
          <w:p w14:paraId="706D88DD" w14:textId="079E07C2" w:rsidR="004973EA" w:rsidRPr="00DD625C" w:rsidRDefault="004973EA" w:rsidP="00DD625C">
            <w:pPr>
              <w:pStyle w:val="ListParagraph"/>
              <w:numPr>
                <w:ilvl w:val="0"/>
                <w:numId w:val="21"/>
              </w:numPr>
              <w:ind w:left="406"/>
              <w:jc w:val="both"/>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საზღვაო სატრანსპორტო საშუალების დათვალიერების პროცედურების თანმიმდევრობას;</w:t>
            </w:r>
          </w:p>
          <w:p w14:paraId="3528788D" w14:textId="5B2E8D64" w:rsidR="004973EA" w:rsidRPr="00DD625C" w:rsidRDefault="004973EA" w:rsidP="00DD625C">
            <w:pPr>
              <w:pStyle w:val="ListParagraph"/>
              <w:numPr>
                <w:ilvl w:val="0"/>
                <w:numId w:val="21"/>
              </w:numPr>
              <w:ind w:left="406"/>
              <w:jc w:val="both"/>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საჰაერო სატრანსპორტო საშუალების დათვალიერების პროცედურების თანმიმდევრობას;</w:t>
            </w:r>
          </w:p>
          <w:p w14:paraId="6CA59336" w14:textId="2748093D" w:rsidR="004973EA" w:rsidRPr="00DD625C" w:rsidRDefault="004973EA" w:rsidP="00DD625C">
            <w:pPr>
              <w:pStyle w:val="ListParagraph"/>
              <w:numPr>
                <w:ilvl w:val="0"/>
                <w:numId w:val="21"/>
              </w:numPr>
              <w:ind w:left="406"/>
              <w:jc w:val="both"/>
              <w:rPr>
                <w:rFonts w:ascii="Sylfaen" w:eastAsia="Sylfaen" w:hAnsi="Sylfaen" w:cs="Sylfaen"/>
                <w:sz w:val="20"/>
                <w:szCs w:val="20"/>
              </w:rPr>
            </w:pPr>
            <w:r w:rsidRPr="00DD625C">
              <w:rPr>
                <w:rFonts w:ascii="Sylfaen" w:eastAsia="Sylfaen" w:hAnsi="Sylfaen" w:cs="Sylfaen"/>
                <w:sz w:val="20"/>
                <w:szCs w:val="20"/>
              </w:rPr>
              <w:t>კანონმდებლობის შესაბამისად აღწერს კონტეინერის დათვალიერების პროცედურების თანმიმდევრობას;</w:t>
            </w:r>
          </w:p>
          <w:p w14:paraId="117F68FF" w14:textId="3B6781BB" w:rsidR="004973EA" w:rsidRPr="00017F37" w:rsidRDefault="004973EA" w:rsidP="00DD625C">
            <w:pPr>
              <w:pStyle w:val="ListParagraph"/>
              <w:numPr>
                <w:ilvl w:val="0"/>
                <w:numId w:val="21"/>
              </w:numPr>
              <w:ind w:left="406"/>
              <w:jc w:val="both"/>
              <w:rPr>
                <w:rFonts w:ascii="Sylfaen" w:eastAsia="Sylfaen" w:hAnsi="Sylfaen" w:cs="Sylfaen"/>
                <w:strike/>
                <w:sz w:val="20"/>
                <w:szCs w:val="20"/>
              </w:rPr>
            </w:pPr>
            <w:r w:rsidRPr="00017F37">
              <w:rPr>
                <w:rFonts w:ascii="Sylfaen" w:eastAsia="Sylfaen" w:hAnsi="Sylfaen" w:cs="Sylfaen"/>
                <w:strike/>
                <w:sz w:val="20"/>
                <w:szCs w:val="20"/>
              </w:rPr>
              <w:t xml:space="preserve">კანონმდებლობის შესაბამისად ათვალიერებს </w:t>
            </w:r>
            <w:r w:rsidRPr="00017F37">
              <w:rPr>
                <w:rFonts w:ascii="Sylfaen" w:eastAsia="Sylfaen" w:hAnsi="Sylfaen" w:cs="Sylfaen"/>
                <w:b/>
                <w:bCs/>
                <w:strike/>
                <w:sz w:val="20"/>
                <w:szCs w:val="20"/>
              </w:rPr>
              <w:t>საავტომობილო სატრანსპორტო საშუალებას.</w:t>
            </w:r>
          </w:p>
          <w:p w14:paraId="75838B44" w14:textId="6EA55723" w:rsidR="004973EA" w:rsidRPr="00DD625C" w:rsidRDefault="004973EA" w:rsidP="00DD625C">
            <w:pPr>
              <w:jc w:val="both"/>
              <w:rPr>
                <w:rFonts w:ascii="Sylfaen" w:eastAsia="Sylfaen" w:hAnsi="Sylfaen" w:cs="Sylfaen"/>
                <w:sz w:val="20"/>
                <w:szCs w:val="20"/>
              </w:rPr>
            </w:pPr>
          </w:p>
          <w:p w14:paraId="494BCED8" w14:textId="77777777" w:rsidR="004973EA" w:rsidRPr="00DD625C" w:rsidRDefault="004973EA" w:rsidP="00DD625C">
            <w:pPr>
              <w:ind w:left="260" w:hanging="260"/>
              <w:jc w:val="both"/>
              <w:rPr>
                <w:rFonts w:ascii="Sylfaen" w:hAnsi="Sylfaen"/>
                <w:sz w:val="20"/>
                <w:szCs w:val="20"/>
                <w:lang w:val="en-US"/>
              </w:rPr>
            </w:pPr>
          </w:p>
        </w:tc>
        <w:tc>
          <w:tcPr>
            <w:tcW w:w="1058" w:type="pct"/>
          </w:tcPr>
          <w:p w14:paraId="0A7B66FE" w14:textId="6B6B74A8" w:rsidR="004973EA" w:rsidRPr="00017F37" w:rsidRDefault="004973EA" w:rsidP="00DD625C">
            <w:pPr>
              <w:jc w:val="both"/>
              <w:rPr>
                <w:rFonts w:ascii="Sylfaen" w:eastAsia="Sylfaen" w:hAnsi="Sylfaen" w:cs="Sylfaen"/>
                <w:b/>
                <w:bCs/>
                <w:strike/>
                <w:sz w:val="20"/>
                <w:szCs w:val="20"/>
              </w:rPr>
            </w:pPr>
            <w:r w:rsidRPr="00017F37">
              <w:rPr>
                <w:rFonts w:ascii="Sylfaen" w:eastAsia="Sylfaen" w:hAnsi="Sylfaen" w:cs="Sylfaen"/>
                <w:b/>
                <w:bCs/>
                <w:strike/>
                <w:sz w:val="20"/>
                <w:szCs w:val="20"/>
              </w:rPr>
              <w:lastRenderedPageBreak/>
              <w:t>სატრანსპორტო საშუალების დათვალიერების ტექნიკური საშუალებები:</w:t>
            </w:r>
          </w:p>
          <w:p w14:paraId="48E005FE" w14:textId="58CC52B5" w:rsidR="004973EA" w:rsidRPr="00017F37" w:rsidRDefault="004973EA" w:rsidP="00DD625C">
            <w:pPr>
              <w:jc w:val="both"/>
              <w:rPr>
                <w:rFonts w:ascii="Sylfaen" w:eastAsia="Sylfaen,Calibri" w:hAnsi="Sylfaen" w:cs="Sylfaen,Calibri"/>
                <w:strike/>
                <w:sz w:val="20"/>
                <w:szCs w:val="20"/>
              </w:rPr>
            </w:pPr>
            <w:r w:rsidRPr="00017F37">
              <w:rPr>
                <w:rFonts w:ascii="Sylfaen" w:eastAsia="Sylfaen,Calibri" w:hAnsi="Sylfaen" w:cs="Sylfaen,Calibri"/>
                <w:strike/>
                <w:sz w:val="20"/>
                <w:szCs w:val="20"/>
              </w:rPr>
              <w:t xml:space="preserve">მობილური და სტაციონარული რენტგენული სკანერი, </w:t>
            </w:r>
            <w:r w:rsidRPr="00017F37">
              <w:rPr>
                <w:rFonts w:ascii="Sylfaen" w:eastAsia="Sylfaen,Calibri" w:hAnsi="Sylfaen" w:cs="Sylfaen,Calibri"/>
                <w:strike/>
                <w:sz w:val="20"/>
                <w:szCs w:val="20"/>
              </w:rPr>
              <w:lastRenderedPageBreak/>
              <w:t>რადიაციული დეტექტორი, რადიაციული პეიჯერი, სასწორი, დათვალიერების ორმო და კიბე, დათვალიერების სარკე, ფანარი, საზომი ლენტი, სიგრძის ლაზერული საზომი, სიმკვრივის საზომი, ზონდი, საჭრელები, ბრტყელტუჩა, სახრახნისები, საჭრისები, სათვალთვალო კამერები, ხმის ჩამწერი</w:t>
            </w:r>
          </w:p>
          <w:p w14:paraId="0403C120" w14:textId="0C670919" w:rsidR="004973EA" w:rsidRPr="00017F37" w:rsidRDefault="004973EA" w:rsidP="00DD625C">
            <w:pPr>
              <w:jc w:val="both"/>
              <w:rPr>
                <w:rFonts w:ascii="Sylfaen" w:eastAsia="Sylfaen,Arial" w:hAnsi="Sylfaen" w:cs="Sylfaen,Arial"/>
                <w:b/>
                <w:bCs/>
                <w:strike/>
                <w:sz w:val="20"/>
                <w:szCs w:val="20"/>
              </w:rPr>
            </w:pPr>
          </w:p>
          <w:p w14:paraId="61CE5B2E" w14:textId="56F65E14" w:rsidR="004973EA" w:rsidRPr="00017F37" w:rsidRDefault="004973EA" w:rsidP="00DD625C">
            <w:pPr>
              <w:jc w:val="both"/>
              <w:rPr>
                <w:rFonts w:ascii="Sylfaen" w:eastAsia="Sylfaen,Arial" w:hAnsi="Sylfaen" w:cs="Sylfaen,Arial"/>
                <w:b/>
                <w:bCs/>
                <w:strike/>
                <w:sz w:val="20"/>
                <w:szCs w:val="20"/>
              </w:rPr>
            </w:pPr>
          </w:p>
          <w:p w14:paraId="40A76337" w14:textId="3A8A583E" w:rsidR="004973EA" w:rsidRPr="00017F37" w:rsidRDefault="004973EA" w:rsidP="00DD625C">
            <w:pPr>
              <w:jc w:val="both"/>
              <w:rPr>
                <w:rFonts w:ascii="Sylfaen" w:eastAsia="Sylfaen,Arial" w:hAnsi="Sylfaen" w:cs="Sylfaen,Arial"/>
                <w:strike/>
                <w:sz w:val="20"/>
                <w:szCs w:val="20"/>
              </w:rPr>
            </w:pPr>
            <w:r w:rsidRPr="00017F37">
              <w:rPr>
                <w:rFonts w:ascii="Sylfaen" w:eastAsia="Sylfaen,Arial" w:hAnsi="Sylfaen" w:cs="Sylfaen,Arial"/>
                <w:b/>
                <w:bCs/>
                <w:strike/>
                <w:sz w:val="20"/>
                <w:szCs w:val="20"/>
              </w:rPr>
              <w:t>სატრანსპორტო საშუალების დათვალიერება:</w:t>
            </w:r>
          </w:p>
          <w:p w14:paraId="159BA0EC" w14:textId="1FF1CD51" w:rsidR="004973EA" w:rsidRPr="00017F37" w:rsidRDefault="004973EA" w:rsidP="00DD625C">
            <w:pPr>
              <w:jc w:val="both"/>
              <w:rPr>
                <w:rFonts w:ascii="Sylfaen" w:eastAsia="Sylfaen" w:hAnsi="Sylfaen" w:cs="Sylfaen"/>
                <w:strike/>
                <w:sz w:val="20"/>
                <w:szCs w:val="20"/>
              </w:rPr>
            </w:pPr>
            <w:r w:rsidRPr="00017F37">
              <w:rPr>
                <w:rFonts w:ascii="Sylfaen" w:eastAsia="Sylfaen" w:hAnsi="Sylfaen" w:cs="Sylfaen"/>
                <w:strike/>
                <w:sz w:val="20"/>
                <w:szCs w:val="20"/>
              </w:rPr>
              <w:t>შესაძლებლობის შემთხვევაში, სატრანსპორტო საშუალბა ჯერ თვალიერდება სკანერის მეშვეობით, ხოლო შემდეგ, საფუძვლიანი ეჭვის არსებობის შემთხვევაში - უშუალოდ, ამასთან,</w:t>
            </w:r>
          </w:p>
          <w:p w14:paraId="1A4650F5" w14:textId="33F7628B" w:rsidR="004973EA" w:rsidRPr="00017F37" w:rsidRDefault="004973EA" w:rsidP="00DD625C">
            <w:pPr>
              <w:jc w:val="both"/>
              <w:rPr>
                <w:rFonts w:ascii="Sylfaen" w:eastAsia="Sylfaen,Arial" w:hAnsi="Sylfaen" w:cs="Sylfaen,Arial"/>
                <w:strike/>
                <w:sz w:val="20"/>
                <w:szCs w:val="20"/>
                <w:lang w:val="ru-RU"/>
              </w:rPr>
            </w:pPr>
            <w:r w:rsidRPr="00017F37">
              <w:rPr>
                <w:rFonts w:ascii="Sylfaen" w:eastAsia="Sylfaen,Arial" w:hAnsi="Sylfaen" w:cs="Sylfaen,Arial"/>
                <w:strike/>
                <w:sz w:val="20"/>
                <w:szCs w:val="20"/>
              </w:rPr>
              <w:t>სატრანსპორტო საშუალების დათვალიერების სამართლებრივი  საფუძველია საქართველოს საგადასახადო კოდექსის 214-ე მუხლის მე-3 პუნქტის ე) ქვეპუნქტი.</w:t>
            </w:r>
          </w:p>
          <w:p w14:paraId="57BC85EE" w14:textId="586DDBA5" w:rsidR="004973EA" w:rsidRPr="00017F37" w:rsidRDefault="004973EA" w:rsidP="00DD625C">
            <w:pPr>
              <w:jc w:val="both"/>
              <w:rPr>
                <w:rFonts w:ascii="Sylfaen" w:eastAsia="Sylfaen,Arial" w:hAnsi="Sylfaen" w:cs="Sylfaen,Arial"/>
                <w:strike/>
                <w:sz w:val="20"/>
                <w:szCs w:val="20"/>
              </w:rPr>
            </w:pPr>
          </w:p>
          <w:p w14:paraId="134236A2" w14:textId="77777777" w:rsidR="004973EA" w:rsidRPr="00017F37" w:rsidRDefault="004973EA" w:rsidP="00DD625C">
            <w:pPr>
              <w:jc w:val="both"/>
              <w:rPr>
                <w:rFonts w:ascii="Sylfaen" w:hAnsi="Sylfaen"/>
                <w:b/>
                <w:strike/>
                <w:sz w:val="20"/>
                <w:szCs w:val="20"/>
              </w:rPr>
            </w:pPr>
          </w:p>
          <w:p w14:paraId="7C4B0A09" w14:textId="425A533A" w:rsidR="004973EA" w:rsidRPr="00017F37" w:rsidRDefault="004973EA" w:rsidP="00DD625C">
            <w:pPr>
              <w:jc w:val="both"/>
              <w:rPr>
                <w:rFonts w:ascii="Sylfaen" w:hAnsi="Sylfaen" w:cs="Sylfaen"/>
                <w:strike/>
                <w:sz w:val="20"/>
                <w:szCs w:val="20"/>
                <w:lang w:val="en-US"/>
              </w:rPr>
            </w:pPr>
          </w:p>
        </w:tc>
        <w:tc>
          <w:tcPr>
            <w:tcW w:w="1060" w:type="pct"/>
            <w:vAlign w:val="center"/>
          </w:tcPr>
          <w:p w14:paraId="65CCE5BE" w14:textId="331E57FD" w:rsidR="004973EA" w:rsidRPr="00017F37" w:rsidRDefault="004973EA" w:rsidP="00DD625C">
            <w:pPr>
              <w:jc w:val="center"/>
              <w:rPr>
                <w:rFonts w:ascii="Sylfaen" w:hAnsi="Sylfaen"/>
                <w:bCs/>
                <w:strike/>
                <w:sz w:val="20"/>
                <w:szCs w:val="20"/>
              </w:rPr>
            </w:pPr>
            <w:r w:rsidRPr="00017F37">
              <w:rPr>
                <w:rFonts w:ascii="Sylfaen" w:hAnsi="Sylfaen"/>
                <w:bCs/>
                <w:strike/>
                <w:sz w:val="20"/>
                <w:szCs w:val="20"/>
              </w:rPr>
              <w:lastRenderedPageBreak/>
              <w:t>პრაქტიკული დავალება დაკვირვებით</w:t>
            </w:r>
            <w:r w:rsidR="00017F37">
              <w:rPr>
                <w:rFonts w:ascii="Sylfaen" w:hAnsi="Sylfaen"/>
                <w:bCs/>
                <w:strike/>
                <w:sz w:val="20"/>
                <w:szCs w:val="20"/>
              </w:rPr>
              <w:t xml:space="preserve"> </w:t>
            </w:r>
            <w:r w:rsidR="00017F37" w:rsidRPr="00017F37">
              <w:rPr>
                <w:rFonts w:ascii="Sylfaen" w:hAnsi="Sylfaen"/>
                <w:bCs/>
                <w:sz w:val="20"/>
                <w:szCs w:val="20"/>
              </w:rPr>
              <w:t>გამოკითხვა</w:t>
            </w:r>
          </w:p>
        </w:tc>
      </w:tr>
      <w:tr w:rsidR="00017F37" w:rsidRPr="00017F37" w14:paraId="21BC931F" w14:textId="77777777" w:rsidTr="00017F37">
        <w:trPr>
          <w:trHeight w:val="1043"/>
          <w:jc w:val="center"/>
        </w:trPr>
        <w:tc>
          <w:tcPr>
            <w:tcW w:w="1250" w:type="pct"/>
            <w:shd w:val="clear" w:color="auto" w:fill="auto"/>
          </w:tcPr>
          <w:p w14:paraId="7599FA2C" w14:textId="565F9F15" w:rsidR="00017F37" w:rsidRPr="00017F37" w:rsidRDefault="00017F37" w:rsidP="00DD625C">
            <w:pPr>
              <w:pStyle w:val="ListParagraph"/>
              <w:numPr>
                <w:ilvl w:val="0"/>
                <w:numId w:val="18"/>
              </w:numPr>
              <w:ind w:left="337"/>
              <w:jc w:val="both"/>
              <w:rPr>
                <w:rFonts w:ascii="Sylfaen" w:hAnsi="Sylfaen" w:cs="Arial"/>
                <w:b/>
                <w:sz w:val="20"/>
                <w:szCs w:val="20"/>
                <w:highlight w:val="yellow"/>
              </w:rPr>
            </w:pPr>
            <w:r w:rsidRPr="00017F37">
              <w:rPr>
                <w:rFonts w:ascii="Sylfaen" w:hAnsi="Sylfaen" w:cs="Arial"/>
                <w:b/>
                <w:sz w:val="20"/>
                <w:szCs w:val="20"/>
                <w:highlight w:val="yellow"/>
              </w:rPr>
              <w:t>ავტოსატრანსპორტო საშუალების დათვალიერება</w:t>
            </w:r>
          </w:p>
        </w:tc>
        <w:tc>
          <w:tcPr>
            <w:tcW w:w="1632" w:type="pct"/>
            <w:shd w:val="clear" w:color="auto" w:fill="auto"/>
          </w:tcPr>
          <w:p w14:paraId="2015B600" w14:textId="77777777" w:rsidR="00017F37" w:rsidRPr="00017F37" w:rsidRDefault="00017F37" w:rsidP="00017F37">
            <w:pPr>
              <w:pStyle w:val="ListParagraph"/>
              <w:numPr>
                <w:ilvl w:val="0"/>
                <w:numId w:val="18"/>
              </w:numPr>
              <w:jc w:val="both"/>
              <w:rPr>
                <w:rFonts w:ascii="Sylfaen" w:eastAsia="Sylfaen" w:hAnsi="Sylfaen" w:cs="Sylfaen"/>
                <w:sz w:val="20"/>
                <w:szCs w:val="20"/>
                <w:highlight w:val="yellow"/>
              </w:rPr>
            </w:pPr>
            <w:r w:rsidRPr="00017F37">
              <w:rPr>
                <w:rFonts w:ascii="Sylfaen" w:eastAsia="Sylfaen" w:hAnsi="Sylfaen" w:cs="Sylfaen"/>
                <w:sz w:val="20"/>
                <w:szCs w:val="20"/>
                <w:highlight w:val="yellow"/>
              </w:rPr>
              <w:t>ობიექტურ გარემოებებზე დაყრდნობით იღებს გადაწყვეტილებას ავტოსატრანსპორტო საშუალების დათვალიერების შესახებ;</w:t>
            </w:r>
          </w:p>
          <w:p w14:paraId="7BF3E1BB" w14:textId="77777777" w:rsidR="00017F37" w:rsidRPr="00017F37" w:rsidRDefault="00017F37" w:rsidP="00017F37">
            <w:pPr>
              <w:pStyle w:val="ListParagraph"/>
              <w:numPr>
                <w:ilvl w:val="0"/>
                <w:numId w:val="18"/>
              </w:numPr>
              <w:jc w:val="both"/>
              <w:rPr>
                <w:rFonts w:ascii="Sylfaen" w:eastAsia="Sylfaen" w:hAnsi="Sylfaen" w:cs="Sylfaen"/>
                <w:sz w:val="20"/>
                <w:szCs w:val="20"/>
                <w:highlight w:val="yellow"/>
              </w:rPr>
            </w:pPr>
            <w:r w:rsidRPr="00017F37">
              <w:rPr>
                <w:rFonts w:ascii="Sylfaen" w:eastAsia="Sylfaen" w:hAnsi="Sylfaen" w:cs="Sylfaen"/>
                <w:sz w:val="20"/>
                <w:szCs w:val="20"/>
                <w:highlight w:val="yellow"/>
              </w:rPr>
              <w:lastRenderedPageBreak/>
              <w:t>ადგენს სატრანსპორტო საშუალების დათვალიერების გეგმას;</w:t>
            </w:r>
          </w:p>
          <w:p w14:paraId="5627CAED" w14:textId="77777777" w:rsidR="00017F37" w:rsidRPr="00017F37" w:rsidRDefault="00017F37" w:rsidP="00017F37">
            <w:pPr>
              <w:pStyle w:val="ListParagraph"/>
              <w:numPr>
                <w:ilvl w:val="0"/>
                <w:numId w:val="18"/>
              </w:numPr>
              <w:rPr>
                <w:rFonts w:ascii="Sylfaen" w:eastAsia="Sylfaen" w:hAnsi="Sylfaen" w:cs="Sylfaen"/>
                <w:sz w:val="20"/>
                <w:szCs w:val="20"/>
                <w:highlight w:val="yellow"/>
              </w:rPr>
            </w:pPr>
            <w:r w:rsidRPr="00017F37">
              <w:rPr>
                <w:rFonts w:ascii="Sylfaen" w:eastAsia="Sylfaen" w:hAnsi="Sylfaen" w:cs="Sylfaen"/>
                <w:sz w:val="20"/>
                <w:szCs w:val="20"/>
                <w:highlight w:val="yellow"/>
              </w:rPr>
              <w:t>კანონმდებლობის შესაბამისად ირჩევს სატრანსპორტო საშუალების დათვალიერების ტექნიკურ საშუალებებს;</w:t>
            </w:r>
          </w:p>
          <w:p w14:paraId="2F1F5C67" w14:textId="4FA0DA03" w:rsidR="00017F37" w:rsidRPr="00017F37" w:rsidRDefault="00017F37" w:rsidP="00017F37">
            <w:pPr>
              <w:pStyle w:val="ListParagraph"/>
              <w:numPr>
                <w:ilvl w:val="0"/>
                <w:numId w:val="18"/>
              </w:numPr>
              <w:jc w:val="both"/>
              <w:rPr>
                <w:rFonts w:ascii="Sylfaen" w:eastAsia="Sylfaen" w:hAnsi="Sylfaen" w:cs="Sylfaen"/>
                <w:strike/>
                <w:sz w:val="20"/>
                <w:szCs w:val="20"/>
                <w:highlight w:val="yellow"/>
              </w:rPr>
            </w:pPr>
            <w:r w:rsidRPr="00017F37">
              <w:rPr>
                <w:rFonts w:ascii="Sylfaen" w:eastAsia="Sylfaen" w:hAnsi="Sylfaen" w:cs="Sylfaen"/>
                <w:sz w:val="20"/>
                <w:szCs w:val="20"/>
                <w:highlight w:val="yellow"/>
              </w:rPr>
              <w:t xml:space="preserve">კანონმდებლობის შესაბამისად ათვალიერებს </w:t>
            </w:r>
            <w:r w:rsidRPr="00017F37">
              <w:rPr>
                <w:rFonts w:ascii="Sylfaen" w:eastAsia="Sylfaen" w:hAnsi="Sylfaen" w:cs="Sylfaen"/>
                <w:bCs/>
                <w:sz w:val="20"/>
                <w:szCs w:val="20"/>
                <w:highlight w:val="yellow"/>
              </w:rPr>
              <w:t>ავტოსატრანსპორტო საშუალებას.</w:t>
            </w:r>
          </w:p>
        </w:tc>
        <w:tc>
          <w:tcPr>
            <w:tcW w:w="1058" w:type="pct"/>
          </w:tcPr>
          <w:p w14:paraId="6EAA0D68" w14:textId="77777777" w:rsidR="00017F37" w:rsidRPr="00017F37" w:rsidRDefault="00017F37" w:rsidP="00017F37">
            <w:pPr>
              <w:pStyle w:val="PlainText"/>
              <w:rPr>
                <w:rFonts w:ascii="Sylfaen" w:hAnsi="Sylfaen" w:cs="Sylfaen"/>
                <w:bCs/>
                <w:highlight w:val="yellow"/>
              </w:rPr>
            </w:pPr>
            <w:r w:rsidRPr="00017F37">
              <w:rPr>
                <w:rFonts w:ascii="Sylfaen" w:hAnsi="Sylfaen" w:cs="Sylfaen"/>
                <w:bCs/>
                <w:highlight w:val="yellow"/>
              </w:rPr>
              <w:lastRenderedPageBreak/>
              <w:t>სრულადაა ასახული შესრულების კრიტერიუმებში</w:t>
            </w:r>
          </w:p>
          <w:p w14:paraId="61289CFB" w14:textId="77777777" w:rsidR="00017F37" w:rsidRPr="00017F37" w:rsidRDefault="00017F37" w:rsidP="00DD625C">
            <w:pPr>
              <w:jc w:val="both"/>
              <w:rPr>
                <w:rFonts w:ascii="Sylfaen" w:eastAsia="Sylfaen" w:hAnsi="Sylfaen" w:cs="Sylfaen"/>
                <w:b/>
                <w:bCs/>
                <w:strike/>
                <w:sz w:val="20"/>
                <w:szCs w:val="20"/>
                <w:highlight w:val="yellow"/>
              </w:rPr>
            </w:pPr>
          </w:p>
        </w:tc>
        <w:tc>
          <w:tcPr>
            <w:tcW w:w="1060" w:type="pct"/>
            <w:vAlign w:val="center"/>
          </w:tcPr>
          <w:p w14:paraId="6E1B208C" w14:textId="7E915F07" w:rsidR="00017F37" w:rsidRPr="00017F37" w:rsidRDefault="00017F37" w:rsidP="00DD625C">
            <w:pPr>
              <w:jc w:val="center"/>
              <w:rPr>
                <w:rFonts w:ascii="Sylfaen" w:hAnsi="Sylfaen"/>
                <w:bCs/>
                <w:strike/>
                <w:sz w:val="20"/>
                <w:szCs w:val="20"/>
                <w:highlight w:val="yellow"/>
              </w:rPr>
            </w:pPr>
            <w:r w:rsidRPr="00017F37">
              <w:rPr>
                <w:rFonts w:ascii="Sylfaen" w:hAnsi="Sylfaen"/>
                <w:bCs/>
                <w:sz w:val="20"/>
                <w:szCs w:val="20"/>
                <w:highlight w:val="yellow"/>
              </w:rPr>
              <w:t>პრაქტიკული დავალება დაკვირვებით</w:t>
            </w:r>
          </w:p>
        </w:tc>
      </w:tr>
    </w:tbl>
    <w:p w14:paraId="70EBEDF7" w14:textId="04B7522C" w:rsidR="0056728A" w:rsidRPr="00DD625C" w:rsidRDefault="0056728A" w:rsidP="00DD625C">
      <w:pPr>
        <w:spacing w:line="240" w:lineRule="auto"/>
        <w:rPr>
          <w:rFonts w:ascii="Sylfaen" w:hAnsi="Sylfaen" w:cs="Arial"/>
          <w:b/>
          <w:sz w:val="20"/>
          <w:szCs w:val="20"/>
          <w:lang w:val="en-US"/>
        </w:rPr>
      </w:pPr>
    </w:p>
    <w:p w14:paraId="123288BF" w14:textId="4FE0A35B" w:rsidR="003438B3" w:rsidRPr="00DD625C" w:rsidRDefault="00490842" w:rsidP="00DD625C">
      <w:pPr>
        <w:spacing w:line="240" w:lineRule="auto"/>
        <w:rPr>
          <w:rFonts w:ascii="Sylfaen" w:hAnsi="Sylfaen" w:cs="Arial"/>
          <w:sz w:val="20"/>
          <w:szCs w:val="20"/>
        </w:rPr>
      </w:pPr>
      <w:r w:rsidRPr="00DD625C">
        <w:rPr>
          <w:rFonts w:ascii="Sylfaen" w:hAnsi="Sylfaen" w:cs="Arial"/>
          <w:b/>
          <w:sz w:val="20"/>
          <w:szCs w:val="20"/>
          <w:lang w:val="en-US"/>
        </w:rPr>
        <w:t xml:space="preserve">3. </w:t>
      </w:r>
      <w:r w:rsidR="002738C9" w:rsidRPr="00DD625C">
        <w:rPr>
          <w:rFonts w:ascii="Sylfaen" w:hAnsi="Sylfaen" w:cs="Arial"/>
          <w:b/>
          <w:sz w:val="20"/>
          <w:szCs w:val="20"/>
        </w:rPr>
        <w:t xml:space="preserve"> </w:t>
      </w:r>
      <w:r w:rsidR="005D4196" w:rsidRPr="00DD625C">
        <w:rPr>
          <w:rFonts w:ascii="Sylfaen" w:hAnsi="Sylfaen" w:cs="Arial"/>
          <w:b/>
          <w:bCs/>
          <w:sz w:val="20"/>
          <w:szCs w:val="20"/>
        </w:rPr>
        <w:t>დამხმარე ჩანაწერები</w:t>
      </w:r>
    </w:p>
    <w:p w14:paraId="4A491A0E" w14:textId="0E71A292" w:rsidR="00285684" w:rsidRPr="00DD625C" w:rsidRDefault="004326F1" w:rsidP="00DD625C">
      <w:pPr>
        <w:spacing w:line="240" w:lineRule="auto"/>
        <w:rPr>
          <w:rFonts w:ascii="Sylfaen" w:hAnsi="Sylfaen"/>
          <w:b/>
          <w:sz w:val="20"/>
          <w:szCs w:val="20"/>
          <w:lang w:val="en-US"/>
        </w:rPr>
      </w:pPr>
      <w:r w:rsidRPr="00DD625C">
        <w:rPr>
          <w:rFonts w:ascii="Sylfaen" w:hAnsi="Sylfaen"/>
          <w:b/>
          <w:sz w:val="20"/>
          <w:szCs w:val="20"/>
          <w:lang w:val="en-US"/>
        </w:rPr>
        <w:t xml:space="preserve"> </w:t>
      </w:r>
      <w:r w:rsidR="00637623" w:rsidRPr="00DD625C">
        <w:rPr>
          <w:rFonts w:ascii="Sylfaen" w:hAnsi="Sylfaen"/>
          <w:b/>
          <w:sz w:val="20"/>
          <w:szCs w:val="20"/>
        </w:rPr>
        <w:t>3.1</w:t>
      </w:r>
      <w:r w:rsidR="00285684" w:rsidRPr="00DD625C">
        <w:rPr>
          <w:rFonts w:ascii="Sylfaen" w:hAnsi="Sylfaen"/>
          <w:b/>
          <w:sz w:val="20"/>
          <w:szCs w:val="20"/>
        </w:rPr>
        <w:t xml:space="preserve">. </w:t>
      </w:r>
      <w:r w:rsidR="00285684" w:rsidRPr="00DD625C">
        <w:rPr>
          <w:rFonts w:ascii="Sylfaen" w:hAnsi="Sylfaen"/>
          <w:b/>
          <w:sz w:val="20"/>
          <w:szCs w:val="20"/>
          <w:lang w:val="en-US"/>
        </w:rPr>
        <w:t xml:space="preserve"> </w:t>
      </w:r>
      <w:r w:rsidR="00285684" w:rsidRPr="00DD625C">
        <w:rPr>
          <w:rFonts w:ascii="Sylfaen" w:hAnsi="Sylfaen"/>
          <w:b/>
          <w:sz w:val="20"/>
          <w:szCs w:val="20"/>
        </w:rPr>
        <w:t>რეკომენდაციები სწავ</w:t>
      </w:r>
      <w:r w:rsidR="000A6D76" w:rsidRPr="00DD625C">
        <w:rPr>
          <w:rFonts w:ascii="Sylfaen" w:hAnsi="Sylfaen"/>
          <w:b/>
          <w:sz w:val="20"/>
          <w:szCs w:val="20"/>
        </w:rPr>
        <w:t>ლებისა და შეფასების ორგანიზების</w:t>
      </w:r>
      <w:r w:rsidR="00285684" w:rsidRPr="00DD625C">
        <w:rPr>
          <w:rFonts w:ascii="Sylfaen" w:hAnsi="Sylfaen"/>
          <w:b/>
          <w:sz w:val="20"/>
          <w:szCs w:val="20"/>
        </w:rPr>
        <w:t xml:space="preserve">თვის </w:t>
      </w:r>
    </w:p>
    <w:tbl>
      <w:tblPr>
        <w:tblStyle w:val="TableGrid"/>
        <w:tblW w:w="5000" w:type="pct"/>
        <w:tblLook w:val="04A0" w:firstRow="1" w:lastRow="0" w:firstColumn="1" w:lastColumn="0" w:noHBand="0" w:noVBand="1"/>
      </w:tblPr>
      <w:tblGrid>
        <w:gridCol w:w="2090"/>
        <w:gridCol w:w="3193"/>
        <w:gridCol w:w="2330"/>
        <w:gridCol w:w="1991"/>
        <w:gridCol w:w="3206"/>
        <w:gridCol w:w="1858"/>
      </w:tblGrid>
      <w:tr w:rsidR="00017F37" w:rsidRPr="00DD625C" w14:paraId="46F9041E" w14:textId="48514BFD" w:rsidTr="00017F37">
        <w:tc>
          <w:tcPr>
            <w:tcW w:w="729" w:type="pct"/>
            <w:vAlign w:val="center"/>
          </w:tcPr>
          <w:p w14:paraId="16F23CCE" w14:textId="33E7CD9C" w:rsidR="00017F37" w:rsidRPr="00DD625C" w:rsidRDefault="00017F37" w:rsidP="00DD625C">
            <w:pPr>
              <w:jc w:val="center"/>
              <w:rPr>
                <w:rFonts w:ascii="Sylfaen" w:hAnsi="Sylfaen"/>
                <w:b/>
                <w:sz w:val="20"/>
                <w:szCs w:val="20"/>
                <w:lang w:val="en-US"/>
              </w:rPr>
            </w:pPr>
            <w:r w:rsidRPr="00DD625C">
              <w:rPr>
                <w:rFonts w:ascii="Sylfaen" w:hAnsi="Sylfaen"/>
                <w:b/>
                <w:sz w:val="20"/>
                <w:szCs w:val="20"/>
              </w:rPr>
              <w:t>სწავლის შედეგი</w:t>
            </w:r>
          </w:p>
        </w:tc>
        <w:tc>
          <w:tcPr>
            <w:tcW w:w="1114" w:type="pct"/>
            <w:vAlign w:val="center"/>
          </w:tcPr>
          <w:p w14:paraId="66135E89" w14:textId="40EACD7F" w:rsidR="00017F37" w:rsidRPr="00DD625C" w:rsidRDefault="00017F37" w:rsidP="00DD625C">
            <w:pPr>
              <w:jc w:val="center"/>
              <w:rPr>
                <w:rFonts w:ascii="Sylfaen" w:hAnsi="Sylfaen"/>
                <w:b/>
                <w:sz w:val="20"/>
                <w:szCs w:val="20"/>
                <w:lang w:val="en-US"/>
              </w:rPr>
            </w:pPr>
            <w:r w:rsidRPr="00DD625C">
              <w:rPr>
                <w:rFonts w:ascii="Sylfaen" w:hAnsi="Sylfaen"/>
                <w:b/>
                <w:sz w:val="20"/>
                <w:szCs w:val="20"/>
              </w:rPr>
              <w:t>თემატიკა</w:t>
            </w:r>
          </w:p>
        </w:tc>
        <w:tc>
          <w:tcPr>
            <w:tcW w:w="813" w:type="pct"/>
            <w:vAlign w:val="center"/>
          </w:tcPr>
          <w:p w14:paraId="101E945A" w14:textId="7B6CD10C" w:rsidR="00017F37" w:rsidRPr="00DD625C" w:rsidRDefault="00017F37" w:rsidP="00DD625C">
            <w:pPr>
              <w:jc w:val="center"/>
              <w:rPr>
                <w:rFonts w:ascii="Sylfaen" w:hAnsi="Sylfaen"/>
                <w:b/>
                <w:sz w:val="20"/>
                <w:szCs w:val="20"/>
                <w:lang w:val="en-US"/>
              </w:rPr>
            </w:pPr>
            <w:r w:rsidRPr="00DD625C">
              <w:rPr>
                <w:rFonts w:ascii="Sylfaen" w:hAnsi="Sylfaen"/>
                <w:b/>
                <w:sz w:val="20"/>
                <w:szCs w:val="20"/>
              </w:rPr>
              <w:t>სწავლება-სწავლის მეთოდი</w:t>
            </w:r>
            <w:r w:rsidRPr="00DD625C">
              <w:rPr>
                <w:rFonts w:ascii="Sylfaen" w:hAnsi="Sylfaen"/>
                <w:b/>
                <w:sz w:val="20"/>
                <w:szCs w:val="20"/>
                <w:lang w:val="en-US"/>
              </w:rPr>
              <w:t>/მეთოდები</w:t>
            </w:r>
          </w:p>
        </w:tc>
        <w:tc>
          <w:tcPr>
            <w:tcW w:w="694" w:type="pct"/>
            <w:vAlign w:val="center"/>
          </w:tcPr>
          <w:p w14:paraId="002DE75D" w14:textId="38C97C13" w:rsidR="00017F37" w:rsidRPr="00DD625C" w:rsidRDefault="00017F37" w:rsidP="00DD625C">
            <w:pPr>
              <w:jc w:val="center"/>
              <w:rPr>
                <w:rFonts w:ascii="Sylfaen" w:hAnsi="Sylfaen"/>
                <w:b/>
                <w:sz w:val="20"/>
                <w:szCs w:val="20"/>
                <w:lang w:val="en-US"/>
              </w:rPr>
            </w:pPr>
            <w:r w:rsidRPr="00DD625C">
              <w:rPr>
                <w:rFonts w:ascii="Sylfaen" w:hAnsi="Sylfaen" w:cs="Arial"/>
                <w:b/>
                <w:sz w:val="20"/>
                <w:szCs w:val="20"/>
              </w:rPr>
              <w:t>შეფასების მეთოდი/მეთოდები</w:t>
            </w:r>
          </w:p>
        </w:tc>
        <w:tc>
          <w:tcPr>
            <w:tcW w:w="1119" w:type="pct"/>
            <w:vAlign w:val="center"/>
          </w:tcPr>
          <w:p w14:paraId="7C1183C5" w14:textId="7549E89D" w:rsidR="00017F37" w:rsidRPr="00DD625C" w:rsidRDefault="00017F37" w:rsidP="00DD625C">
            <w:pPr>
              <w:jc w:val="center"/>
              <w:rPr>
                <w:rFonts w:ascii="Sylfaen" w:hAnsi="Sylfaen"/>
                <w:b/>
                <w:sz w:val="20"/>
                <w:szCs w:val="20"/>
                <w:lang w:val="en-US"/>
              </w:rPr>
            </w:pPr>
            <w:r w:rsidRPr="00DD625C">
              <w:rPr>
                <w:rFonts w:ascii="Sylfaen" w:hAnsi="Sylfaen" w:cs="Arial"/>
                <w:b/>
                <w:sz w:val="20"/>
                <w:szCs w:val="20"/>
              </w:rPr>
              <w:t>მტკიცებულება/მტკიცებულებები</w:t>
            </w:r>
            <w:r w:rsidRPr="00DD625C">
              <w:rPr>
                <w:rFonts w:ascii="Sylfaen" w:hAnsi="Sylfaen" w:cs="Arial"/>
                <w:b/>
                <w:sz w:val="20"/>
                <w:szCs w:val="20"/>
                <w:lang w:val="en-US"/>
              </w:rPr>
              <w:t xml:space="preserve"> </w:t>
            </w:r>
            <w:r w:rsidRPr="00DD625C">
              <w:rPr>
                <w:rFonts w:ascii="Sylfaen" w:hAnsi="Sylfaen" w:cs="Arial"/>
                <w:b/>
                <w:sz w:val="20"/>
                <w:szCs w:val="20"/>
              </w:rPr>
              <w:t xml:space="preserve"> </w:t>
            </w:r>
            <w:r>
              <w:rPr>
                <w:rFonts w:ascii="Sylfaen" w:hAnsi="Sylfaen" w:cs="Arial"/>
                <w:b/>
                <w:sz w:val="20"/>
                <w:szCs w:val="20"/>
              </w:rPr>
              <w:t>სტუდენტ</w:t>
            </w:r>
            <w:r w:rsidRPr="00DD625C">
              <w:rPr>
                <w:rFonts w:ascii="Sylfaen" w:hAnsi="Sylfaen" w:cs="Arial"/>
                <w:b/>
                <w:sz w:val="20"/>
                <w:szCs w:val="20"/>
              </w:rPr>
              <w:t>ის პორტფოლიოსთვის</w:t>
            </w:r>
          </w:p>
        </w:tc>
        <w:tc>
          <w:tcPr>
            <w:tcW w:w="531" w:type="pct"/>
          </w:tcPr>
          <w:p w14:paraId="71DCF629" w14:textId="505D07DE" w:rsidR="00017F37" w:rsidRPr="00DD625C" w:rsidRDefault="00017F37" w:rsidP="00DD625C">
            <w:pPr>
              <w:jc w:val="center"/>
              <w:rPr>
                <w:rFonts w:ascii="Sylfaen" w:hAnsi="Sylfaen" w:cs="Arial"/>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017F37" w:rsidRPr="00DD625C" w14:paraId="0EE722B5" w14:textId="44DC6726" w:rsidTr="00017F37">
        <w:tc>
          <w:tcPr>
            <w:tcW w:w="729" w:type="pct"/>
          </w:tcPr>
          <w:p w14:paraId="5A1FDC2C" w14:textId="690FAE41" w:rsidR="00017F37" w:rsidRPr="00DD625C" w:rsidRDefault="00017F37" w:rsidP="00DD625C">
            <w:pPr>
              <w:jc w:val="center"/>
              <w:rPr>
                <w:rFonts w:ascii="Sylfaen" w:hAnsi="Sylfaen"/>
                <w:b/>
                <w:sz w:val="20"/>
                <w:szCs w:val="20"/>
                <w:lang w:val="en-US"/>
              </w:rPr>
            </w:pPr>
            <w:r w:rsidRPr="00DD625C">
              <w:rPr>
                <w:rFonts w:ascii="Sylfaen" w:hAnsi="Sylfaen"/>
                <w:b/>
                <w:sz w:val="20"/>
                <w:szCs w:val="20"/>
                <w:lang w:val="en-US"/>
              </w:rPr>
              <w:t>1</w:t>
            </w:r>
          </w:p>
        </w:tc>
        <w:tc>
          <w:tcPr>
            <w:tcW w:w="1114" w:type="pct"/>
          </w:tcPr>
          <w:p w14:paraId="7A58C345" w14:textId="77777777" w:rsidR="00017F37" w:rsidRPr="00DD625C" w:rsidRDefault="00017F37" w:rsidP="00DD625C">
            <w:pPr>
              <w:pStyle w:val="ListParagraph"/>
              <w:numPr>
                <w:ilvl w:val="0"/>
                <w:numId w:val="26"/>
              </w:numPr>
              <w:ind w:left="449"/>
              <w:jc w:val="both"/>
              <w:rPr>
                <w:rFonts w:ascii="Sylfaen" w:eastAsia="Calibri" w:hAnsi="Sylfaen"/>
                <w:sz w:val="20"/>
                <w:szCs w:val="20"/>
              </w:rPr>
            </w:pPr>
            <w:r w:rsidRPr="00DD625C">
              <w:rPr>
                <w:rFonts w:ascii="Sylfaen" w:eastAsia="Calibri" w:hAnsi="Sylfaen"/>
                <w:sz w:val="20"/>
                <w:szCs w:val="20"/>
              </w:rPr>
              <w:t>საბაჟო კონტროლისა და გაფორმებისათვის საჭირო დოკუმენტები; სატრანსპორტო დოკუმენტები;</w:t>
            </w:r>
            <w:r w:rsidRPr="00DD625C">
              <w:rPr>
                <w:rFonts w:ascii="Sylfaen" w:eastAsia="Calibri" w:hAnsi="Sylfaen"/>
                <w:sz w:val="20"/>
                <w:szCs w:val="20"/>
                <w:lang w:val="en-US"/>
              </w:rPr>
              <w:t xml:space="preserve"> </w:t>
            </w:r>
            <w:r w:rsidRPr="00DD625C">
              <w:rPr>
                <w:rFonts w:ascii="Sylfaen" w:eastAsia="Calibri" w:hAnsi="Sylfaen"/>
                <w:sz w:val="20"/>
                <w:szCs w:val="20"/>
              </w:rPr>
              <w:t>CMR,</w:t>
            </w:r>
            <w:r w:rsidRPr="00DD625C">
              <w:rPr>
                <w:rFonts w:ascii="Sylfaen" w:eastAsia="Calibri" w:hAnsi="Sylfaen"/>
                <w:sz w:val="20"/>
                <w:szCs w:val="20"/>
                <w:lang w:val="en-US"/>
              </w:rPr>
              <w:t xml:space="preserve"> </w:t>
            </w:r>
            <w:r w:rsidRPr="00DD625C">
              <w:rPr>
                <w:rFonts w:ascii="Sylfaen" w:eastAsia="Calibri" w:hAnsi="Sylfaen"/>
                <w:sz w:val="20"/>
                <w:szCs w:val="20"/>
              </w:rPr>
              <w:t>TIR-</w:t>
            </w:r>
            <w:r w:rsidRPr="00DD625C">
              <w:rPr>
                <w:rFonts w:ascii="Sylfaen" w:eastAsia="Calibri" w:hAnsi="Sylfaen"/>
                <w:sz w:val="20"/>
                <w:szCs w:val="20"/>
                <w:lang w:val="en-US"/>
              </w:rPr>
              <w:t xml:space="preserve"> </w:t>
            </w:r>
            <w:r w:rsidRPr="00DD625C">
              <w:rPr>
                <w:rFonts w:ascii="Sylfaen" w:eastAsia="Calibri" w:hAnsi="Sylfaen"/>
                <w:sz w:val="20"/>
                <w:szCs w:val="20"/>
              </w:rPr>
              <w:t>წიგნაკი, კონოსამენტი, მანიფესტი, ავიაზედდებული, სარკინიგზო ზედდებული;</w:t>
            </w:r>
          </w:p>
          <w:p w14:paraId="3A482534" w14:textId="1A5E5C1E" w:rsidR="00017F37" w:rsidRPr="00DD625C" w:rsidRDefault="00017F37" w:rsidP="00DD625C">
            <w:pPr>
              <w:pStyle w:val="ListParagraph"/>
              <w:numPr>
                <w:ilvl w:val="0"/>
                <w:numId w:val="26"/>
              </w:numPr>
              <w:ind w:left="449"/>
              <w:jc w:val="both"/>
              <w:rPr>
                <w:rFonts w:ascii="Sylfaen" w:eastAsia="Calibri" w:hAnsi="Sylfaen"/>
                <w:sz w:val="20"/>
                <w:szCs w:val="20"/>
              </w:rPr>
            </w:pPr>
            <w:r w:rsidRPr="00DD625C">
              <w:rPr>
                <w:rFonts w:ascii="Sylfaen" w:eastAsia="Calibri" w:hAnsi="Sylfaen"/>
                <w:sz w:val="20"/>
                <w:szCs w:val="20"/>
              </w:rPr>
              <w:t>კომერციული დოკუმენტები; ინვოისი ან  საქონლის ღირებულების აღმნიშვნელი სხვა დოკუმენტი, ხელშეკრულება, ლიცენზიები, ნებართვები, სერტიფიკატები;</w:t>
            </w:r>
          </w:p>
          <w:p w14:paraId="7CC80E88" w14:textId="77777777" w:rsidR="00017F37" w:rsidRPr="00DD625C" w:rsidRDefault="00017F37" w:rsidP="00DD625C">
            <w:pPr>
              <w:pStyle w:val="ListParagraph"/>
              <w:numPr>
                <w:ilvl w:val="0"/>
                <w:numId w:val="26"/>
              </w:numPr>
              <w:ind w:left="449"/>
              <w:jc w:val="both"/>
              <w:rPr>
                <w:rFonts w:ascii="Sylfaen" w:eastAsia="Calibri" w:hAnsi="Sylfaen"/>
                <w:sz w:val="20"/>
                <w:szCs w:val="20"/>
              </w:rPr>
            </w:pPr>
            <w:r w:rsidRPr="00DD625C">
              <w:rPr>
                <w:rFonts w:ascii="Sylfaen" w:eastAsia="Calibri" w:hAnsi="Sylfaen"/>
                <w:sz w:val="20"/>
                <w:szCs w:val="20"/>
              </w:rPr>
              <w:lastRenderedPageBreak/>
              <w:t>სანებართვო დოკუმენტების გამოყენების წესები, მათი დამცავი ნიშნები;</w:t>
            </w:r>
          </w:p>
          <w:p w14:paraId="134E65B2" w14:textId="700B6972" w:rsidR="00017F37" w:rsidRPr="00DD625C" w:rsidRDefault="00017F37" w:rsidP="00DD625C">
            <w:pPr>
              <w:pStyle w:val="ListParagraph"/>
              <w:numPr>
                <w:ilvl w:val="0"/>
                <w:numId w:val="26"/>
              </w:numPr>
              <w:ind w:left="449"/>
              <w:jc w:val="both"/>
              <w:rPr>
                <w:rFonts w:ascii="Sylfaen" w:eastAsia="Calibri" w:hAnsi="Sylfaen"/>
                <w:sz w:val="20"/>
                <w:szCs w:val="20"/>
              </w:rPr>
            </w:pPr>
            <w:r w:rsidRPr="00DD625C">
              <w:rPr>
                <w:rFonts w:ascii="Sylfaen" w:eastAsia="Calibri" w:hAnsi="Sylfaen"/>
                <w:sz w:val="20"/>
                <w:szCs w:val="20"/>
              </w:rPr>
              <w:t>წარმოშობის სერტიფიკატები, მათი სახეები და ტიპები; აღრიცხვის მოწმობა; საბაჟო დეკლარაციების სახეები.</w:t>
            </w:r>
          </w:p>
        </w:tc>
        <w:tc>
          <w:tcPr>
            <w:tcW w:w="813" w:type="pct"/>
          </w:tcPr>
          <w:p w14:paraId="41A00BBF" w14:textId="211EDB38" w:rsidR="00017F37" w:rsidRPr="00DD625C" w:rsidRDefault="00017F37" w:rsidP="00DD625C">
            <w:pPr>
              <w:jc w:val="both"/>
              <w:rPr>
                <w:rFonts w:ascii="Sylfaen" w:hAnsi="Sylfaen"/>
                <w:b/>
                <w:sz w:val="20"/>
                <w:szCs w:val="20"/>
                <w:lang w:val="en-US"/>
              </w:rPr>
            </w:pPr>
            <w:r w:rsidRPr="00DD625C">
              <w:rPr>
                <w:rFonts w:ascii="Sylfaen" w:hAnsi="Sylfaen"/>
                <w:sz w:val="20"/>
                <w:szCs w:val="20"/>
              </w:rPr>
              <w:lastRenderedPageBreak/>
              <w:t>დისკუსია, ლექცია (</w:t>
            </w:r>
            <w:r w:rsidRPr="00DD625C">
              <w:rPr>
                <w:rFonts w:ascii="Sylfaen" w:eastAsia="Sylfaen,Sylfaen,Calibri" w:hAnsi="Sylfaen" w:cs="Sylfaen,Sylfaen,Calibri"/>
                <w:iCs/>
                <w:sz w:val="20"/>
                <w:szCs w:val="20"/>
              </w:rPr>
              <w:t xml:space="preserve">პროფესიული მასწავლებლის მიერ თეორიული მასალის ახსნა სადემონსტრაციო საშუალებების გამოყენებით, </w:t>
            </w:r>
            <w:r>
              <w:rPr>
                <w:rFonts w:ascii="Sylfaen" w:eastAsia="Sylfaen,Sylfaen,Calibri" w:hAnsi="Sylfaen" w:cs="Sylfaen,Sylfaen,Calibri"/>
                <w:iCs/>
                <w:sz w:val="20"/>
                <w:szCs w:val="20"/>
              </w:rPr>
              <w:t>სტუდენტ</w:t>
            </w:r>
            <w:r w:rsidRPr="00DD625C">
              <w:rPr>
                <w:rFonts w:ascii="Sylfaen" w:eastAsia="Sylfaen,Sylfaen,Calibri" w:hAnsi="Sylfaen" w:cs="Sylfaen,Sylfaen,Calibri"/>
                <w:iCs/>
                <w:sz w:val="20"/>
                <w:szCs w:val="20"/>
              </w:rPr>
              <w:t>ის/მსმენელის მიერ დამოუკიდებლად შესასრულებელი დავალების განსაზღვრ</w:t>
            </w:r>
            <w:r w:rsidRPr="00DD625C">
              <w:rPr>
                <w:rFonts w:ascii="Sylfaen" w:eastAsia="Sylfaen,Sylfaen,Sylfaen,Calibri" w:hAnsi="Sylfaen" w:cs="Sylfaen,Sylfaen,Sylfaen,Calibri"/>
                <w:iCs/>
                <w:sz w:val="20"/>
                <w:szCs w:val="20"/>
              </w:rPr>
              <w:t>ა</w:t>
            </w:r>
            <w:r w:rsidRPr="00DD625C">
              <w:rPr>
                <w:rFonts w:ascii="Sylfaen" w:hAnsi="Sylfaen"/>
                <w:sz w:val="20"/>
                <w:szCs w:val="20"/>
              </w:rPr>
              <w:t>).</w:t>
            </w:r>
          </w:p>
        </w:tc>
        <w:tc>
          <w:tcPr>
            <w:tcW w:w="694" w:type="pct"/>
          </w:tcPr>
          <w:p w14:paraId="1990744D" w14:textId="77777777" w:rsidR="00017F37" w:rsidRPr="00DD625C" w:rsidRDefault="00017F37" w:rsidP="00DD625C">
            <w:pPr>
              <w:ind w:left="32"/>
              <w:jc w:val="both"/>
              <w:rPr>
                <w:rFonts w:ascii="Sylfaen" w:eastAsia="Sylfaen" w:hAnsi="Sylfaen" w:cs="Sylfaen"/>
                <w:sz w:val="20"/>
                <w:szCs w:val="20"/>
              </w:rPr>
            </w:pPr>
            <w:r w:rsidRPr="00DD625C">
              <w:rPr>
                <w:rFonts w:ascii="Sylfaen" w:eastAsia="Sylfaen" w:hAnsi="Sylfaen" w:cs="Sylfaen"/>
                <w:sz w:val="20"/>
                <w:szCs w:val="20"/>
              </w:rPr>
              <w:t>წერითი მეთოდი - ღია ან/და დახურული ტესტი.</w:t>
            </w:r>
          </w:p>
          <w:p w14:paraId="33EF6D10" w14:textId="55CA69D7" w:rsidR="00017F37" w:rsidRPr="00DD625C" w:rsidRDefault="00017F37" w:rsidP="00DD625C">
            <w:pPr>
              <w:jc w:val="both"/>
              <w:rPr>
                <w:rFonts w:ascii="Sylfaen" w:hAnsi="Sylfaen"/>
                <w:b/>
                <w:sz w:val="20"/>
                <w:szCs w:val="20"/>
                <w:lang w:val="en-US"/>
              </w:rPr>
            </w:pPr>
            <w:r w:rsidRPr="00DD625C">
              <w:rPr>
                <w:rFonts w:ascii="Sylfaen" w:eastAsia="Sylfaen" w:hAnsi="Sylfaen" w:cs="Sylfaen"/>
                <w:sz w:val="20"/>
                <w:szCs w:val="20"/>
              </w:rPr>
              <w:t xml:space="preserve">ასევე შესაძლებელია ზეპირი ან ელექტრონული  გამოკითხვა, დისკუსიაში მონაწილეობა, დებატები, სიტუაციური ანალიზი, პრეზენტაციის წარმოდგენა და სხვ. რისი დადასტურებაც </w:t>
            </w:r>
            <w:r w:rsidRPr="00DD625C">
              <w:rPr>
                <w:rFonts w:ascii="Sylfaen" w:eastAsia="Sylfaen" w:hAnsi="Sylfaen" w:cs="Sylfaen"/>
                <w:sz w:val="20"/>
                <w:szCs w:val="20"/>
              </w:rPr>
              <w:lastRenderedPageBreak/>
              <w:t>უნდა მოხდეს დადგენილი წესის შესაბამისად.</w:t>
            </w:r>
          </w:p>
        </w:tc>
        <w:tc>
          <w:tcPr>
            <w:tcW w:w="1119" w:type="pct"/>
          </w:tcPr>
          <w:p w14:paraId="514B3BF7" w14:textId="77777777" w:rsidR="00017F37" w:rsidRPr="00DD625C" w:rsidRDefault="00017F37" w:rsidP="00DD625C">
            <w:pPr>
              <w:ind w:left="32"/>
              <w:jc w:val="both"/>
              <w:rPr>
                <w:rFonts w:ascii="Sylfaen" w:hAnsi="Sylfaen"/>
                <w:b/>
                <w:sz w:val="20"/>
                <w:szCs w:val="20"/>
              </w:rPr>
            </w:pPr>
            <w:r w:rsidRPr="00DD625C">
              <w:rPr>
                <w:rFonts w:ascii="Sylfaen" w:eastAsia="Sylfaen" w:hAnsi="Sylfaen" w:cs="Sylfaen"/>
                <w:b/>
                <w:bCs/>
                <w:sz w:val="20"/>
                <w:szCs w:val="20"/>
              </w:rPr>
              <w:lastRenderedPageBreak/>
              <w:t>გამოკითხვა - ზეპირი ან/და წერილობითი მტკიცებულება</w:t>
            </w:r>
          </w:p>
          <w:p w14:paraId="4E484AEC" w14:textId="3100AD83" w:rsidR="00017F37" w:rsidRPr="00DD625C" w:rsidRDefault="00017F37" w:rsidP="00DD625C">
            <w:pPr>
              <w:ind w:left="32"/>
              <w:jc w:val="both"/>
              <w:rPr>
                <w:rFonts w:ascii="Sylfaen" w:hAnsi="Sylfaen"/>
                <w:sz w:val="20"/>
                <w:szCs w:val="20"/>
              </w:rPr>
            </w:pPr>
            <w:r w:rsidRPr="00DD625C">
              <w:rPr>
                <w:rFonts w:ascii="Sylfaen" w:eastAsia="Sylfaen" w:hAnsi="Sylfaen" w:cs="Sylfaen"/>
                <w:sz w:val="20"/>
                <w:szCs w:val="20"/>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466F118E" w14:textId="440596FC" w:rsidR="00017F37" w:rsidRPr="00DD625C" w:rsidRDefault="00017F37" w:rsidP="00DD625C">
            <w:pPr>
              <w:ind w:left="32"/>
              <w:jc w:val="both"/>
              <w:rPr>
                <w:rFonts w:ascii="Sylfaen" w:hAnsi="Sylfaen"/>
                <w:sz w:val="20"/>
                <w:szCs w:val="20"/>
              </w:rPr>
            </w:pPr>
            <w:r w:rsidRPr="00DD625C">
              <w:rPr>
                <w:rFonts w:ascii="Sylfaen" w:eastAsia="Sylfaen" w:hAnsi="Sylfaen" w:cs="Sylfaen"/>
                <w:sz w:val="20"/>
                <w:szCs w:val="20"/>
              </w:rPr>
              <w:t xml:space="preserve">ბ) წერილობითი:  </w:t>
            </w:r>
            <w:r>
              <w:rPr>
                <w:rFonts w:ascii="Sylfaen" w:eastAsia="Sylfaen" w:hAnsi="Sylfaen" w:cs="Sylfaen"/>
                <w:sz w:val="20"/>
                <w:szCs w:val="20"/>
              </w:rPr>
              <w:t>სტუდენტ</w:t>
            </w:r>
            <w:r w:rsidRPr="00DD625C">
              <w:rPr>
                <w:rFonts w:ascii="Sylfaen" w:eastAsia="Sylfaen" w:hAnsi="Sylfaen" w:cs="Sylfaen"/>
                <w:sz w:val="20"/>
                <w:szCs w:val="20"/>
              </w:rPr>
              <w:t>ის მიერ წერილობით შესრულებული ნამუშევარი, რომელიც ადასტურებს ცოდნას, უნარს ან/და კომპეტენციას;</w:t>
            </w:r>
          </w:p>
          <w:p w14:paraId="0337CE04" w14:textId="2E015BEA" w:rsidR="00017F37" w:rsidRPr="00DD625C" w:rsidRDefault="00017F37" w:rsidP="00DD625C">
            <w:pPr>
              <w:jc w:val="both"/>
              <w:rPr>
                <w:rFonts w:ascii="Sylfaen" w:hAnsi="Sylfaen"/>
                <w:b/>
                <w:sz w:val="20"/>
                <w:szCs w:val="20"/>
                <w:lang w:val="en-US"/>
              </w:rPr>
            </w:pPr>
            <w:r w:rsidRPr="00DD625C">
              <w:rPr>
                <w:rFonts w:ascii="Sylfaen" w:eastAsia="Sylfaen" w:hAnsi="Sylfaen" w:cs="Sylfaen"/>
                <w:sz w:val="20"/>
                <w:szCs w:val="20"/>
              </w:rPr>
              <w:t xml:space="preserve">გ) ელექტრონულად ჩატარებული გამოკითხვა: ელექტრონულად შესრულებული ნამუშევარი, </w:t>
            </w:r>
            <w:r w:rsidRPr="00DD625C">
              <w:rPr>
                <w:rFonts w:ascii="Sylfaen" w:eastAsia="Sylfaen" w:hAnsi="Sylfaen" w:cs="Sylfaen"/>
                <w:sz w:val="20"/>
                <w:szCs w:val="20"/>
              </w:rPr>
              <w:lastRenderedPageBreak/>
              <w:t>რომელიც ადასტურებს ცოდნას, უნარს ან/და კომპეტენციას.</w:t>
            </w:r>
          </w:p>
        </w:tc>
        <w:tc>
          <w:tcPr>
            <w:tcW w:w="531" w:type="pct"/>
          </w:tcPr>
          <w:p w14:paraId="566DF824" w14:textId="36DA7170" w:rsidR="00017F37" w:rsidRPr="00DD625C" w:rsidRDefault="00017F37" w:rsidP="00DD625C">
            <w:pPr>
              <w:ind w:left="32"/>
              <w:jc w:val="both"/>
              <w:rPr>
                <w:rFonts w:ascii="Sylfaen" w:eastAsia="Sylfaen" w:hAnsi="Sylfaen" w:cs="Sylfaen"/>
                <w:b/>
                <w:bCs/>
                <w:sz w:val="20"/>
                <w:szCs w:val="20"/>
              </w:rPr>
            </w:pPr>
            <w:r>
              <w:rPr>
                <w:rFonts w:ascii="Sylfaen" w:eastAsia="Sylfaen" w:hAnsi="Sylfaen" w:cs="Sylfaen"/>
                <w:b/>
                <w:bCs/>
                <w:sz w:val="20"/>
                <w:szCs w:val="20"/>
              </w:rPr>
              <w:lastRenderedPageBreak/>
              <w:t>დიახ</w:t>
            </w:r>
          </w:p>
        </w:tc>
      </w:tr>
      <w:tr w:rsidR="00017F37" w:rsidRPr="00DD625C" w14:paraId="3C10D74E" w14:textId="53D56707" w:rsidTr="00017F37">
        <w:tc>
          <w:tcPr>
            <w:tcW w:w="729" w:type="pct"/>
          </w:tcPr>
          <w:p w14:paraId="542B3686" w14:textId="199CF29F" w:rsidR="00017F37" w:rsidRPr="00DD625C" w:rsidRDefault="00017F37" w:rsidP="00DD625C">
            <w:pPr>
              <w:jc w:val="center"/>
              <w:rPr>
                <w:rFonts w:ascii="Sylfaen" w:hAnsi="Sylfaen"/>
                <w:b/>
                <w:sz w:val="20"/>
                <w:szCs w:val="20"/>
                <w:lang w:val="en-US"/>
              </w:rPr>
            </w:pPr>
            <w:r w:rsidRPr="00DD625C">
              <w:rPr>
                <w:rFonts w:ascii="Sylfaen" w:hAnsi="Sylfaen"/>
                <w:b/>
                <w:sz w:val="20"/>
                <w:szCs w:val="20"/>
                <w:lang w:val="en-US"/>
              </w:rPr>
              <w:t>2</w:t>
            </w:r>
          </w:p>
        </w:tc>
        <w:tc>
          <w:tcPr>
            <w:tcW w:w="1114" w:type="pct"/>
          </w:tcPr>
          <w:p w14:paraId="327DE970" w14:textId="020D406D" w:rsidR="00017F37" w:rsidRPr="00DD625C" w:rsidRDefault="00017F37" w:rsidP="00DD625C">
            <w:pPr>
              <w:pStyle w:val="ListParagraph"/>
              <w:numPr>
                <w:ilvl w:val="0"/>
                <w:numId w:val="25"/>
              </w:numPr>
              <w:ind w:left="449"/>
              <w:jc w:val="both"/>
              <w:rPr>
                <w:rFonts w:ascii="Sylfaen" w:hAnsi="Sylfaen"/>
                <w:b/>
                <w:sz w:val="20"/>
                <w:szCs w:val="20"/>
                <w:lang w:val="en-US"/>
              </w:rPr>
            </w:pPr>
            <w:r w:rsidRPr="00DD625C">
              <w:rPr>
                <w:rFonts w:ascii="Sylfaen" w:hAnsi="Sylfaen" w:cs="Sylfaen"/>
                <w:bCs/>
                <w:sz w:val="20"/>
                <w:szCs w:val="20"/>
              </w:rPr>
              <w:t>დათვალიერებისათვის საჭირო ტექნიკური საშუალებები, მათი გამოყენების წესები და დანიშნულება;</w:t>
            </w:r>
          </w:p>
          <w:p w14:paraId="18D78913" w14:textId="2371438F" w:rsidR="00017F37" w:rsidRPr="00DD625C" w:rsidRDefault="00017F37" w:rsidP="00DD625C">
            <w:pPr>
              <w:pStyle w:val="ListParagraph"/>
              <w:numPr>
                <w:ilvl w:val="0"/>
                <w:numId w:val="25"/>
              </w:numPr>
              <w:ind w:left="449"/>
              <w:jc w:val="both"/>
              <w:rPr>
                <w:rFonts w:ascii="Sylfaen" w:hAnsi="Sylfaen"/>
                <w:b/>
                <w:sz w:val="20"/>
                <w:szCs w:val="20"/>
                <w:lang w:val="en-US"/>
              </w:rPr>
            </w:pPr>
            <w:r w:rsidRPr="00DD625C">
              <w:rPr>
                <w:rFonts w:ascii="Sylfaen" w:hAnsi="Sylfaen" w:cs="Sylfaen"/>
                <w:bCs/>
                <w:sz w:val="20"/>
                <w:szCs w:val="20"/>
              </w:rPr>
              <w:t>საფუძვლიანი ეჭვის ნიშნები</w:t>
            </w:r>
          </w:p>
        </w:tc>
        <w:tc>
          <w:tcPr>
            <w:tcW w:w="813" w:type="pct"/>
          </w:tcPr>
          <w:p w14:paraId="1FB261F1" w14:textId="6F9A7168" w:rsidR="00017F37" w:rsidRPr="00DD625C" w:rsidRDefault="00017F37" w:rsidP="00DD625C">
            <w:pPr>
              <w:jc w:val="both"/>
              <w:rPr>
                <w:rFonts w:ascii="Sylfaen" w:hAnsi="Sylfaen"/>
                <w:b/>
                <w:sz w:val="20"/>
                <w:szCs w:val="20"/>
                <w:lang w:val="en-US"/>
              </w:rPr>
            </w:pPr>
            <w:r w:rsidRPr="00DD625C">
              <w:rPr>
                <w:rFonts w:ascii="Sylfaen" w:hAnsi="Sylfaen"/>
                <w:sz w:val="20"/>
                <w:szCs w:val="20"/>
              </w:rPr>
              <w:t>დისკუსია, ლექცია (</w:t>
            </w:r>
            <w:r w:rsidRPr="00DD625C">
              <w:rPr>
                <w:rFonts w:ascii="Sylfaen" w:eastAsia="Sylfaen,Sylfaen,Calibri" w:hAnsi="Sylfaen" w:cs="Sylfaen,Sylfaen,Calibri"/>
                <w:iCs/>
                <w:sz w:val="20"/>
                <w:szCs w:val="20"/>
              </w:rPr>
              <w:t xml:space="preserve">პროფესიული მასწავლებლის მიერ თეორიული მასალის ახსნა სადემონსტრაციო საშუალებების გამოყენებით, </w:t>
            </w:r>
            <w:r>
              <w:rPr>
                <w:rFonts w:ascii="Sylfaen" w:eastAsia="Sylfaen,Sylfaen,Calibri" w:hAnsi="Sylfaen" w:cs="Sylfaen,Sylfaen,Calibri"/>
                <w:iCs/>
                <w:sz w:val="20"/>
                <w:szCs w:val="20"/>
              </w:rPr>
              <w:t>სტუდენტ</w:t>
            </w:r>
            <w:r w:rsidRPr="00DD625C">
              <w:rPr>
                <w:rFonts w:ascii="Sylfaen" w:eastAsia="Sylfaen,Sylfaen,Calibri" w:hAnsi="Sylfaen" w:cs="Sylfaen,Sylfaen,Calibri"/>
                <w:iCs/>
                <w:sz w:val="20"/>
                <w:szCs w:val="20"/>
              </w:rPr>
              <w:t>ის/მსმენელის მიერ დამოუკიდებლად შესასრულებელი დავალების განსაზღვრ</w:t>
            </w:r>
            <w:r w:rsidRPr="00DD625C">
              <w:rPr>
                <w:rFonts w:ascii="Sylfaen" w:eastAsia="Sylfaen,Sylfaen,Sylfaen,Calibri" w:hAnsi="Sylfaen" w:cs="Sylfaen,Sylfaen,Sylfaen,Calibri"/>
                <w:iCs/>
                <w:sz w:val="20"/>
                <w:szCs w:val="20"/>
              </w:rPr>
              <w:t>ა</w:t>
            </w:r>
            <w:r w:rsidRPr="00DD625C">
              <w:rPr>
                <w:rFonts w:ascii="Sylfaen" w:hAnsi="Sylfaen"/>
                <w:sz w:val="20"/>
                <w:szCs w:val="20"/>
              </w:rPr>
              <w:t>).</w:t>
            </w:r>
          </w:p>
        </w:tc>
        <w:tc>
          <w:tcPr>
            <w:tcW w:w="694" w:type="pct"/>
          </w:tcPr>
          <w:p w14:paraId="5EE45CB1" w14:textId="77777777" w:rsidR="00017F37" w:rsidRPr="00DD625C" w:rsidRDefault="00017F37" w:rsidP="00DD625C">
            <w:pPr>
              <w:ind w:left="32"/>
              <w:jc w:val="both"/>
              <w:rPr>
                <w:rFonts w:ascii="Sylfaen" w:eastAsia="Sylfaen" w:hAnsi="Sylfaen" w:cs="Sylfaen"/>
                <w:sz w:val="20"/>
                <w:szCs w:val="20"/>
              </w:rPr>
            </w:pPr>
            <w:r w:rsidRPr="00DD625C">
              <w:rPr>
                <w:rFonts w:ascii="Sylfaen" w:eastAsia="Sylfaen" w:hAnsi="Sylfaen" w:cs="Sylfaen"/>
                <w:sz w:val="20"/>
                <w:szCs w:val="20"/>
              </w:rPr>
              <w:t>წერითი მეთოდი - ღია ან/და დახურული ტესტი.</w:t>
            </w:r>
          </w:p>
          <w:p w14:paraId="19640B55" w14:textId="79C4D581" w:rsidR="00017F37" w:rsidRPr="00DD625C" w:rsidRDefault="00017F37" w:rsidP="00DD625C">
            <w:pPr>
              <w:jc w:val="both"/>
              <w:rPr>
                <w:rFonts w:ascii="Sylfaen" w:hAnsi="Sylfaen"/>
                <w:b/>
                <w:sz w:val="20"/>
                <w:szCs w:val="20"/>
                <w:lang w:val="en-US"/>
              </w:rPr>
            </w:pPr>
            <w:r w:rsidRPr="00DD625C">
              <w:rPr>
                <w:rFonts w:ascii="Sylfaen" w:eastAsia="Sylfaen" w:hAnsi="Sylfaen" w:cs="Sylfaen"/>
                <w:sz w:val="20"/>
                <w:szCs w:val="20"/>
              </w:rPr>
              <w:t>ასევე შესაძლებელია ზეპირი ან ელექტრონული  გამოკითხვა, დისკუსიაში მონაწილეობა, დებატები, სიტუაციური ანალიზი, პრეზენტაციის წარმოდგენა და სხვ. რისი დადასტურებაც უნდა მოხდეს დადგენილი წესის შესაბამისად.</w:t>
            </w:r>
          </w:p>
        </w:tc>
        <w:tc>
          <w:tcPr>
            <w:tcW w:w="1119" w:type="pct"/>
          </w:tcPr>
          <w:p w14:paraId="0F3FA296" w14:textId="77777777" w:rsidR="00017F37" w:rsidRPr="00DD625C" w:rsidRDefault="00017F37" w:rsidP="00DD625C">
            <w:pPr>
              <w:ind w:left="32"/>
              <w:jc w:val="both"/>
              <w:rPr>
                <w:rFonts w:ascii="Sylfaen" w:hAnsi="Sylfaen"/>
                <w:b/>
                <w:sz w:val="20"/>
                <w:szCs w:val="20"/>
              </w:rPr>
            </w:pPr>
            <w:r w:rsidRPr="00DD625C">
              <w:rPr>
                <w:rFonts w:ascii="Sylfaen" w:eastAsia="Sylfaen" w:hAnsi="Sylfaen" w:cs="Sylfaen"/>
                <w:b/>
                <w:bCs/>
                <w:sz w:val="20"/>
                <w:szCs w:val="20"/>
              </w:rPr>
              <w:t>გამოკითხვა - ზეპირი ან/და წერილობითი მტკიცებულება</w:t>
            </w:r>
          </w:p>
          <w:p w14:paraId="174D1D8D" w14:textId="516D5429" w:rsidR="00017F37" w:rsidRPr="00DD625C" w:rsidRDefault="00017F37" w:rsidP="00DD625C">
            <w:pPr>
              <w:ind w:left="32"/>
              <w:jc w:val="both"/>
              <w:rPr>
                <w:rFonts w:ascii="Sylfaen" w:hAnsi="Sylfaen"/>
                <w:sz w:val="20"/>
                <w:szCs w:val="20"/>
              </w:rPr>
            </w:pPr>
            <w:r w:rsidRPr="00DD625C">
              <w:rPr>
                <w:rFonts w:ascii="Sylfaen" w:eastAsia="Sylfaen" w:hAnsi="Sylfaen" w:cs="Sylfaen"/>
                <w:sz w:val="20"/>
                <w:szCs w:val="20"/>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14:paraId="04736186" w14:textId="22ED42B7" w:rsidR="00017F37" w:rsidRPr="00DD625C" w:rsidRDefault="00017F37" w:rsidP="00DD625C">
            <w:pPr>
              <w:ind w:left="32"/>
              <w:jc w:val="both"/>
              <w:rPr>
                <w:rFonts w:ascii="Sylfaen" w:hAnsi="Sylfaen"/>
                <w:sz w:val="20"/>
                <w:szCs w:val="20"/>
              </w:rPr>
            </w:pPr>
            <w:r w:rsidRPr="00DD625C">
              <w:rPr>
                <w:rFonts w:ascii="Sylfaen" w:eastAsia="Sylfaen" w:hAnsi="Sylfaen" w:cs="Sylfaen"/>
                <w:sz w:val="20"/>
                <w:szCs w:val="20"/>
              </w:rPr>
              <w:t xml:space="preserve">ბ) წერილობითი:  </w:t>
            </w:r>
            <w:r>
              <w:rPr>
                <w:rFonts w:ascii="Sylfaen" w:eastAsia="Sylfaen" w:hAnsi="Sylfaen" w:cs="Sylfaen"/>
                <w:sz w:val="20"/>
                <w:szCs w:val="20"/>
              </w:rPr>
              <w:t>სტუდენტ</w:t>
            </w:r>
            <w:r w:rsidRPr="00DD625C">
              <w:rPr>
                <w:rFonts w:ascii="Sylfaen" w:eastAsia="Sylfaen" w:hAnsi="Sylfaen" w:cs="Sylfaen"/>
                <w:sz w:val="20"/>
                <w:szCs w:val="20"/>
              </w:rPr>
              <w:t>ის მიერ წერილობით შესრულებული ნამუშევარი, რომელიც ადასტურებს ცოდნას, უნარს ან/და კომპეტენციას;</w:t>
            </w:r>
          </w:p>
          <w:p w14:paraId="2E1378DF" w14:textId="5971071A" w:rsidR="00017F37" w:rsidRPr="00DD625C" w:rsidRDefault="00017F37" w:rsidP="00DD625C">
            <w:pPr>
              <w:jc w:val="both"/>
              <w:rPr>
                <w:rFonts w:ascii="Sylfaen" w:hAnsi="Sylfaen"/>
                <w:b/>
                <w:sz w:val="20"/>
                <w:szCs w:val="20"/>
                <w:lang w:val="en-US"/>
              </w:rPr>
            </w:pPr>
            <w:r w:rsidRPr="00DD625C">
              <w:rPr>
                <w:rFonts w:ascii="Sylfaen" w:eastAsia="Sylfaen" w:hAnsi="Sylfaen" w:cs="Sylfaen"/>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531" w:type="pct"/>
          </w:tcPr>
          <w:p w14:paraId="3CDE4B3D" w14:textId="5C667D12" w:rsidR="00017F37" w:rsidRPr="00DD625C" w:rsidRDefault="00017F37" w:rsidP="00DD625C">
            <w:pPr>
              <w:ind w:left="32"/>
              <w:jc w:val="both"/>
              <w:rPr>
                <w:rFonts w:ascii="Sylfaen" w:eastAsia="Sylfaen" w:hAnsi="Sylfaen" w:cs="Sylfaen"/>
                <w:b/>
                <w:bCs/>
                <w:sz w:val="20"/>
                <w:szCs w:val="20"/>
              </w:rPr>
            </w:pPr>
            <w:r>
              <w:rPr>
                <w:rFonts w:ascii="Sylfaen" w:eastAsia="Sylfaen" w:hAnsi="Sylfaen" w:cs="Sylfaen"/>
                <w:b/>
                <w:bCs/>
                <w:sz w:val="20"/>
                <w:szCs w:val="20"/>
              </w:rPr>
              <w:t>დიახ</w:t>
            </w:r>
          </w:p>
        </w:tc>
      </w:tr>
      <w:tr w:rsidR="00017F37" w:rsidRPr="00DD625C" w14:paraId="5EA96DA1" w14:textId="36F938E1" w:rsidTr="00017F37">
        <w:tc>
          <w:tcPr>
            <w:tcW w:w="729" w:type="pct"/>
          </w:tcPr>
          <w:p w14:paraId="1FD0B3AC" w14:textId="24DFB1C0" w:rsidR="00017F37" w:rsidRPr="00DD625C" w:rsidRDefault="00017F37" w:rsidP="00DD625C">
            <w:pPr>
              <w:jc w:val="center"/>
              <w:rPr>
                <w:rFonts w:ascii="Sylfaen" w:hAnsi="Sylfaen"/>
                <w:b/>
                <w:sz w:val="20"/>
                <w:szCs w:val="20"/>
                <w:lang w:val="en-US"/>
              </w:rPr>
            </w:pPr>
            <w:r w:rsidRPr="00DD625C">
              <w:rPr>
                <w:rFonts w:ascii="Sylfaen" w:hAnsi="Sylfaen"/>
                <w:b/>
                <w:sz w:val="20"/>
                <w:szCs w:val="20"/>
                <w:lang w:val="en-US"/>
              </w:rPr>
              <w:t>3</w:t>
            </w:r>
          </w:p>
        </w:tc>
        <w:tc>
          <w:tcPr>
            <w:tcW w:w="1114" w:type="pct"/>
          </w:tcPr>
          <w:p w14:paraId="208A216C" w14:textId="6E274D05"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სარკინიგზო სატრანსპორტო საშუალებათა სახეები, ვაგონის ტიპები:</w:t>
            </w:r>
            <w:r w:rsidRPr="00DD625C">
              <w:rPr>
                <w:rFonts w:ascii="Sylfaen" w:hAnsi="Sylfaen"/>
                <w:sz w:val="20"/>
                <w:szCs w:val="20"/>
              </w:rPr>
              <w:t xml:space="preserve"> </w:t>
            </w:r>
            <w:r w:rsidRPr="00DD625C">
              <w:rPr>
                <w:rFonts w:ascii="Sylfaen" w:hAnsi="Sylfaen"/>
                <w:sz w:val="20"/>
                <w:szCs w:val="20"/>
                <w:lang w:val="en-US"/>
              </w:rPr>
              <w:t xml:space="preserve">სამგზავრო ვაგონი, საბარგო ვაგონი, თვითმცლელი ვაგონი (ქვიშა და ა.შ), ნახევარ-ვაგონი </w:t>
            </w:r>
            <w:r w:rsidRPr="00DD625C">
              <w:rPr>
                <w:rFonts w:ascii="Sylfaen" w:hAnsi="Sylfaen"/>
                <w:sz w:val="20"/>
                <w:szCs w:val="20"/>
                <w:lang w:val="en-US"/>
              </w:rPr>
              <w:lastRenderedPageBreak/>
              <w:t>(ნაყარი ტვირთებისათვის), ვაგონ-პლატფორმა (კონტეინერებისთვის, ხის მასალისთვის), სამონტაჟო პლატფორმა (მსხვილგაბარიტიანი ტვირთებისთვის), ვაგონ-ავზი (ე.წ. ცისტერნა, თხევადი ტვირთებისთვის), ვაგონ-ბუნკერი (ხორბლისთვის, ქვანახშირისთვის, ცემენტისთვის და ა.შ.),  დახურული სატვირთო ვაგონი (საქონლის გადასაზიდად რთულ მეტეოროლოგიურ პირობებში, აგრეთვე მოპარვის საშიშროების შემთხვევაში), დახურული ვაგონი ავტომანქანების გადასაზიდად, ვაგონ-თერმოსი, ვაგონ-რესტორანი, ორსართულიანი სამგზავრო ვაგონი, ჯავშნიანი ვაგონი</w:t>
            </w:r>
          </w:p>
          <w:p w14:paraId="6E30E3AE" w14:textId="77777777" w:rsidR="00017F37" w:rsidRPr="00DD625C" w:rsidRDefault="00017F37" w:rsidP="00DD625C">
            <w:pPr>
              <w:ind w:left="359"/>
              <w:jc w:val="both"/>
              <w:rPr>
                <w:rFonts w:ascii="Sylfaen" w:hAnsi="Sylfaen"/>
                <w:sz w:val="20"/>
                <w:szCs w:val="20"/>
                <w:lang w:val="en-US"/>
              </w:rPr>
            </w:pPr>
          </w:p>
          <w:p w14:paraId="3ABB7D0E" w14:textId="6A429C6F"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გავრცელებული საშუალებები, სამალავები და მეთოდები:</w:t>
            </w:r>
            <w:r w:rsidRPr="00DD625C">
              <w:rPr>
                <w:rFonts w:ascii="Sylfaen" w:hAnsi="Sylfaen"/>
                <w:sz w:val="20"/>
                <w:szCs w:val="20"/>
              </w:rPr>
              <w:t xml:space="preserve"> </w:t>
            </w:r>
            <w:r w:rsidRPr="00DD625C">
              <w:rPr>
                <w:rFonts w:ascii="Sylfaen" w:hAnsi="Sylfaen" w:cs="Sylfaen"/>
                <w:sz w:val="20"/>
                <w:szCs w:val="20"/>
                <w:lang w:val="en-US"/>
              </w:rPr>
              <w:t>ვაგ</w:t>
            </w:r>
            <w:r w:rsidRPr="00DD625C">
              <w:rPr>
                <w:rFonts w:ascii="Sylfaen" w:hAnsi="Sylfaen"/>
                <w:sz w:val="20"/>
                <w:szCs w:val="20"/>
                <w:lang w:val="en-US"/>
              </w:rPr>
              <w:t xml:space="preserve">ონ-რესტორნის სამზარეულო ნაწილი, რეფრიჟერატორის ავზი და მასში არსებული სითხე, საპირფარეშოები, კედლების შიდა მოპირკეთებასა (ე.წ. „აბივკა“ </w:t>
            </w:r>
            <w:r w:rsidRPr="00DD625C">
              <w:rPr>
                <w:rFonts w:ascii="Sylfaen" w:hAnsi="Sylfaen"/>
                <w:sz w:val="20"/>
                <w:szCs w:val="20"/>
                <w:lang w:val="en-US"/>
              </w:rPr>
              <w:lastRenderedPageBreak/>
              <w:t>) და გარე ნაწილს შორის არსებული სივრცეები, ხელბარგის შესანახი თაროები, საწოლები, ორმაგი კედელი/ჭერი/ფსკერი, თვითნაკეთი/ გადაკეთებული ავზები და მასში არსებული სითხე, წყლის ავზები და მასში არსებული სითხე</w:t>
            </w:r>
          </w:p>
          <w:p w14:paraId="45B944C6" w14:textId="1878429E"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 xml:space="preserve">საზღვაო სატრანსპორტო საშუალებათა სახეები: სამგზავრო გემები, საფოსტო და სამომხმარებლო საქონლის გემი, კონტეინერმზიდი გემი, გენერალური კარგო გემი (მანქანა-დანადგარები, ლითონის კონსტრუქციები, ფოლადი, მავთულის ბარაბნები და სხვა საქონელი, რომელთა მოთავსება კონტეინერში შეუძლებელია), ტანკერი (თხევადი ტვირთები), ნაყარი ტვირთების გემი (ქვანახშირი, ხორბალი, ფოსფატები და ა.შ.), საკაბოტაჟო გემი (საქონელს გადააადგილებს პატარა პორტებიდან დიდ პორტებში და პირიქით), რო-რო ტიპის გემი (ავტოტრანსპორტი და სარკინიგზო ვაგონები), </w:t>
            </w:r>
            <w:r w:rsidRPr="00DD625C">
              <w:rPr>
                <w:rFonts w:ascii="Sylfaen" w:hAnsi="Sylfaen"/>
                <w:sz w:val="20"/>
                <w:szCs w:val="20"/>
                <w:lang w:val="en-US"/>
              </w:rPr>
              <w:lastRenderedPageBreak/>
              <w:t>რეფერი (გაყინული ტვირთების), საპირფარეშოები, თვითნაკეთი/გადაკეთებული ავზები და მათში არსებული სითხე, წყლის ავზები და მასში არსებული სითხე</w:t>
            </w:r>
          </w:p>
          <w:p w14:paraId="6F902CBB" w14:textId="422C3522" w:rsidR="00017F37" w:rsidRPr="00DD625C" w:rsidRDefault="00017F37" w:rsidP="00DD625C">
            <w:pPr>
              <w:ind w:left="359" w:firstLine="45"/>
              <w:jc w:val="both"/>
              <w:rPr>
                <w:rFonts w:ascii="Sylfaen" w:hAnsi="Sylfaen"/>
                <w:sz w:val="20"/>
                <w:szCs w:val="20"/>
                <w:lang w:val="en-US"/>
              </w:rPr>
            </w:pPr>
          </w:p>
          <w:p w14:paraId="0910E2BF" w14:textId="77777777"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მოსაწვევი პირი:</w:t>
            </w:r>
          </w:p>
          <w:p w14:paraId="67D76092" w14:textId="58CEAFFE" w:rsidR="00017F37" w:rsidRPr="00DD625C" w:rsidRDefault="00017F37" w:rsidP="00DD625C">
            <w:pPr>
              <w:pStyle w:val="ListParagraph"/>
              <w:ind w:left="359"/>
              <w:jc w:val="both"/>
              <w:rPr>
                <w:rFonts w:ascii="Sylfaen" w:hAnsi="Sylfaen"/>
                <w:sz w:val="20"/>
                <w:szCs w:val="20"/>
                <w:lang w:val="en-US"/>
              </w:rPr>
            </w:pPr>
            <w:r w:rsidRPr="00DD625C">
              <w:rPr>
                <w:rFonts w:ascii="Sylfaen" w:hAnsi="Sylfaen"/>
                <w:sz w:val="20"/>
                <w:szCs w:val="20"/>
                <w:lang w:val="en-US"/>
              </w:rPr>
              <w:t>ატესტირებული  მექანიკოსი</w:t>
            </w:r>
          </w:p>
          <w:p w14:paraId="0B0CFE14" w14:textId="77777777" w:rsidR="00017F37" w:rsidRPr="00DD625C" w:rsidRDefault="00017F37" w:rsidP="00DD625C">
            <w:pPr>
              <w:pStyle w:val="ListParagraph"/>
              <w:ind w:left="359"/>
              <w:jc w:val="both"/>
              <w:rPr>
                <w:rFonts w:ascii="Sylfaen" w:hAnsi="Sylfaen"/>
                <w:sz w:val="20"/>
                <w:szCs w:val="20"/>
                <w:lang w:val="en-US"/>
              </w:rPr>
            </w:pPr>
          </w:p>
          <w:p w14:paraId="4CA0C12A" w14:textId="77777777"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საფრენ სატრანსპორტო საშუალებათა სახეები: სამოქალაქო დანიშნულების საფრენი საშუალებები, სამხედრო  საფრენი საშუალებები, სატვირთო საფრენი საშუალებები</w:t>
            </w:r>
          </w:p>
          <w:p w14:paraId="4E1F5953" w14:textId="77777777" w:rsidR="00017F37" w:rsidRPr="00DD625C" w:rsidRDefault="00017F37" w:rsidP="00DD625C">
            <w:pPr>
              <w:ind w:left="359"/>
              <w:jc w:val="both"/>
              <w:rPr>
                <w:rFonts w:ascii="Sylfaen" w:hAnsi="Sylfaen"/>
                <w:sz w:val="20"/>
                <w:szCs w:val="20"/>
                <w:lang w:val="en-US"/>
              </w:rPr>
            </w:pPr>
          </w:p>
          <w:p w14:paraId="23B2A2AA" w14:textId="77777777"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გავრცელებული საშუალებები, სამალავები და მეთოდები:</w:t>
            </w:r>
          </w:p>
          <w:p w14:paraId="776E9BA0" w14:textId="77777777" w:rsidR="00017F37" w:rsidRPr="00DD625C" w:rsidRDefault="00017F37" w:rsidP="00DD625C">
            <w:pPr>
              <w:pStyle w:val="ListParagraph"/>
              <w:ind w:left="359"/>
              <w:jc w:val="both"/>
              <w:rPr>
                <w:rFonts w:ascii="Sylfaen" w:hAnsi="Sylfaen"/>
                <w:sz w:val="20"/>
                <w:szCs w:val="20"/>
                <w:lang w:val="en-US"/>
              </w:rPr>
            </w:pPr>
            <w:r w:rsidRPr="00DD625C">
              <w:rPr>
                <w:rFonts w:ascii="Sylfaen" w:hAnsi="Sylfaen"/>
                <w:sz w:val="20"/>
                <w:szCs w:val="20"/>
                <w:lang w:val="en-US"/>
              </w:rPr>
              <w:t xml:space="preserve">ეკიპაჟის კაბინა, საპირფარეშოები; მგზავრების შესასვლელი წინა და უკანა კარები, ტანსაცმლის კარადა,  წინა სატვირთო ნაკვეთური, ავარიული გასასვლელი ილუმინატორით, სამზარეულო (მარჯვენა ბორტი), დამხმარე ძალოვანი მოწყობილობები, რეგისტრატურის </w:t>
            </w:r>
            <w:r w:rsidRPr="00DD625C">
              <w:rPr>
                <w:rFonts w:ascii="Sylfaen" w:hAnsi="Sylfaen"/>
                <w:sz w:val="20"/>
                <w:szCs w:val="20"/>
                <w:lang w:val="en-US"/>
              </w:rPr>
              <w:lastRenderedPageBreak/>
              <w:t>განყოფილება (უკანა სატვირთო ნაკვეთურში),</w:t>
            </w:r>
          </w:p>
          <w:p w14:paraId="6D712CF2" w14:textId="58A05747" w:rsidR="00017F37" w:rsidRPr="00DD625C" w:rsidRDefault="00017F37" w:rsidP="00DD625C">
            <w:pPr>
              <w:pStyle w:val="ListParagraph"/>
              <w:ind w:left="359"/>
              <w:jc w:val="both"/>
              <w:rPr>
                <w:rFonts w:ascii="Sylfaen" w:hAnsi="Sylfaen"/>
                <w:sz w:val="20"/>
                <w:szCs w:val="20"/>
                <w:lang w:val="en-US"/>
              </w:rPr>
            </w:pPr>
            <w:r w:rsidRPr="00DD625C">
              <w:rPr>
                <w:rFonts w:ascii="Sylfaen" w:hAnsi="Sylfaen" w:cs="Sylfaen"/>
                <w:sz w:val="20"/>
                <w:szCs w:val="20"/>
                <w:lang w:val="en-US"/>
              </w:rPr>
              <w:t>უკანა</w:t>
            </w:r>
            <w:r w:rsidRPr="00DD625C">
              <w:rPr>
                <w:rFonts w:ascii="Sylfaen" w:hAnsi="Sylfaen"/>
                <w:sz w:val="20"/>
                <w:szCs w:val="20"/>
                <w:lang w:val="en-US"/>
              </w:rPr>
              <w:t xml:space="preserve"> სატვირთო ნაკვეთურის მარცხენა და მარჯვენა ბორტის კარი, უკანა სატვირთო ნაკვეთური, შასის საბურავების ნიშები, საწვავის ავზები, ჰაერის კონდიცირების ნაკვეთური, წინა სატვირთო ნაკვეთურის კარი, ჟანგბადის ბალონების ნაკვეთური (მოთავსებულია წინა სატვირთო ნაკვეთურში), ელექტრონული მოწყობილობების ნაკვეთური, ელექტრონული მოწყობილობების ნაკვეთურის გარე ლუქი, სამგზავრო ტრაპის ნაკვეთური, რადიოსალოკაციო და ელექტრომოწყობილობების გარე ლუქი, რადიოსალოკაციო და ელექტრომოწყობილობების ნაკვეთური, რადიოლოკატორის ანტენა</w:t>
            </w:r>
          </w:p>
          <w:p w14:paraId="29D62080" w14:textId="77777777" w:rsidR="00017F37" w:rsidRPr="00DD625C" w:rsidRDefault="00017F37" w:rsidP="00DD625C">
            <w:pPr>
              <w:ind w:left="359"/>
              <w:jc w:val="both"/>
              <w:rPr>
                <w:rFonts w:ascii="Sylfaen" w:hAnsi="Sylfaen"/>
                <w:sz w:val="20"/>
                <w:szCs w:val="20"/>
                <w:lang w:val="en-US"/>
              </w:rPr>
            </w:pPr>
          </w:p>
          <w:p w14:paraId="00B55C72" w14:textId="66779763"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დათვალიერებაზე დასასწრებად მოსაწვევი პირები: ატესტირებული საავიაციო მექანიკოსი, ავიაკომპანიის წარმომადგენელი</w:t>
            </w:r>
          </w:p>
          <w:p w14:paraId="4CFE523B" w14:textId="77777777" w:rsidR="00017F37" w:rsidRPr="00DD625C" w:rsidRDefault="00017F37" w:rsidP="00DD625C">
            <w:pPr>
              <w:pStyle w:val="ListParagraph"/>
              <w:ind w:left="359"/>
              <w:jc w:val="both"/>
              <w:rPr>
                <w:rFonts w:ascii="Sylfaen" w:hAnsi="Sylfaen"/>
                <w:sz w:val="20"/>
                <w:szCs w:val="20"/>
                <w:lang w:val="en-US"/>
              </w:rPr>
            </w:pPr>
          </w:p>
          <w:p w14:paraId="74F403AD" w14:textId="3FDA520A"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კონტეინერების სახეები: 20- ან 40-ფუტიანი სატვირთო კონტეინერი, 20- ან 40-ფუტიანი მაცივარ-კონტეინერი (რეფრიჟერატორი), ცისტერნა (თხევადი ნივთიერებების ან გაზის გადასატანად)</w:t>
            </w:r>
          </w:p>
          <w:p w14:paraId="503DF118" w14:textId="77777777" w:rsidR="00017F37" w:rsidRPr="00DD625C" w:rsidRDefault="00017F37" w:rsidP="00DD625C">
            <w:pPr>
              <w:ind w:left="359"/>
              <w:jc w:val="both"/>
              <w:rPr>
                <w:rFonts w:ascii="Sylfaen" w:hAnsi="Sylfaen"/>
                <w:sz w:val="20"/>
                <w:szCs w:val="20"/>
                <w:lang w:val="en-US"/>
              </w:rPr>
            </w:pPr>
          </w:p>
          <w:p w14:paraId="47180D69" w14:textId="44F90837"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 xml:space="preserve">გავრცელებული საშუალებები, სამალავები და მეთოდები: </w:t>
            </w:r>
            <w:r w:rsidRPr="00DD625C">
              <w:rPr>
                <w:rFonts w:ascii="Sylfaen" w:hAnsi="Sylfaen" w:cs="Sylfaen"/>
                <w:sz w:val="20"/>
                <w:szCs w:val="20"/>
                <w:lang w:val="en-US"/>
              </w:rPr>
              <w:t>გარე</w:t>
            </w:r>
            <w:r w:rsidRPr="00DD625C">
              <w:rPr>
                <w:rFonts w:ascii="Sylfaen" w:hAnsi="Sylfaen"/>
                <w:sz w:val="20"/>
                <w:szCs w:val="20"/>
                <w:lang w:val="en-US"/>
              </w:rPr>
              <w:t xml:space="preserve"> შემოწმება: სახურავის მთლიანობა, კონტეინერის ნომერი, ლუქების მთლიანობა, წონა. შიდა შემოწმება: სუნი,</w:t>
            </w:r>
          </w:p>
          <w:p w14:paraId="76BB5E69" w14:textId="1FA9CACC" w:rsidR="00017F37" w:rsidRPr="00DD625C" w:rsidRDefault="00017F37" w:rsidP="00DD625C">
            <w:pPr>
              <w:ind w:left="359"/>
              <w:jc w:val="both"/>
              <w:rPr>
                <w:rFonts w:ascii="Sylfaen" w:hAnsi="Sylfaen"/>
                <w:sz w:val="20"/>
                <w:szCs w:val="20"/>
                <w:lang w:val="en-US"/>
              </w:rPr>
            </w:pPr>
            <w:r w:rsidRPr="00DD625C">
              <w:rPr>
                <w:rFonts w:ascii="Sylfaen" w:hAnsi="Sylfaen"/>
                <w:sz w:val="20"/>
                <w:szCs w:val="20"/>
                <w:lang w:val="en-US"/>
              </w:rPr>
              <w:t>შიდა და გარე სიგრძის გაზომვა, ხის პანელები (არსებობის შემთხვევაში).</w:t>
            </w:r>
          </w:p>
          <w:p w14:paraId="71B98D78" w14:textId="77777777"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sz w:val="20"/>
                <w:szCs w:val="20"/>
                <w:lang w:val="en-US"/>
              </w:rPr>
              <w:t xml:space="preserve">სითხის ცისტერნები: </w:t>
            </w:r>
            <w:r w:rsidRPr="00DD625C">
              <w:rPr>
                <w:rFonts w:ascii="Sylfaen" w:hAnsi="Sylfaen" w:cs="Sylfaen"/>
                <w:sz w:val="20"/>
                <w:szCs w:val="20"/>
                <w:lang w:val="en-US"/>
              </w:rPr>
              <w:t>ახალი</w:t>
            </w:r>
            <w:r w:rsidRPr="00DD625C">
              <w:rPr>
                <w:rFonts w:ascii="Sylfaen" w:hAnsi="Sylfaen"/>
                <w:sz w:val="20"/>
                <w:szCs w:val="20"/>
                <w:lang w:val="en-US"/>
              </w:rPr>
              <w:t xml:space="preserve"> შედუღების კვალის ან საპოხი მასალისა და ჭუჭყის დიდი ოდენობა</w:t>
            </w:r>
            <w:r w:rsidRPr="00DD625C">
              <w:rPr>
                <w:rFonts w:ascii="Sylfaen" w:hAnsi="Sylfaen"/>
                <w:sz w:val="20"/>
                <w:szCs w:val="20"/>
              </w:rPr>
              <w:t xml:space="preserve">, </w:t>
            </w:r>
            <w:r w:rsidRPr="00DD625C">
              <w:rPr>
                <w:rFonts w:ascii="Sylfaen" w:hAnsi="Sylfaen" w:cs="Sylfaen"/>
                <w:sz w:val="20"/>
                <w:szCs w:val="20"/>
                <w:lang w:val="en-US"/>
              </w:rPr>
              <w:t>ზედა</w:t>
            </w:r>
            <w:r w:rsidRPr="00DD625C">
              <w:rPr>
                <w:rFonts w:ascii="Sylfaen" w:hAnsi="Sylfaen"/>
                <w:sz w:val="20"/>
                <w:szCs w:val="20"/>
                <w:lang w:val="en-US"/>
              </w:rPr>
              <w:t xml:space="preserve"> ლუქების გახსნა და სითხის ამოღება სპეციალური მოწყობილობით</w:t>
            </w:r>
          </w:p>
          <w:p w14:paraId="713EB69D" w14:textId="1A411B42"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cs="Sylfaen"/>
                <w:sz w:val="20"/>
                <w:szCs w:val="20"/>
                <w:lang w:val="en-US"/>
              </w:rPr>
              <w:t>ცარიელი</w:t>
            </w:r>
            <w:r w:rsidRPr="00DD625C">
              <w:rPr>
                <w:rFonts w:ascii="Sylfaen" w:hAnsi="Sylfaen"/>
                <w:sz w:val="20"/>
                <w:szCs w:val="20"/>
                <w:lang w:val="en-US"/>
              </w:rPr>
              <w:t xml:space="preserve"> ცისტერნის შიდა დათვალიერება სარკისა და ფარნის მეშვეობით</w:t>
            </w:r>
          </w:p>
          <w:p w14:paraId="61D8FFF7" w14:textId="55DF43F3" w:rsidR="00017F37" w:rsidRPr="00DD625C" w:rsidRDefault="00017F37" w:rsidP="00DD625C">
            <w:pPr>
              <w:pStyle w:val="ListParagraph"/>
              <w:numPr>
                <w:ilvl w:val="0"/>
                <w:numId w:val="22"/>
              </w:numPr>
              <w:ind w:left="359"/>
              <w:jc w:val="both"/>
              <w:rPr>
                <w:rFonts w:ascii="Sylfaen" w:hAnsi="Sylfaen"/>
                <w:sz w:val="20"/>
                <w:szCs w:val="20"/>
                <w:lang w:val="en-US"/>
              </w:rPr>
            </w:pPr>
            <w:r w:rsidRPr="00DD625C">
              <w:rPr>
                <w:rFonts w:ascii="Sylfaen" w:hAnsi="Sylfaen" w:cs="Sylfaen"/>
                <w:sz w:val="20"/>
                <w:szCs w:val="20"/>
                <w:lang w:val="en-US"/>
              </w:rPr>
              <w:t>აირის</w:t>
            </w:r>
            <w:r w:rsidRPr="00DD625C">
              <w:rPr>
                <w:rFonts w:ascii="Sylfaen" w:hAnsi="Sylfaen"/>
                <w:sz w:val="20"/>
                <w:szCs w:val="20"/>
                <w:lang w:val="en-US"/>
              </w:rPr>
              <w:t xml:space="preserve"> ცისტერნები: ცისტერნის გარსის ახალი შეკეთების კვალის არსებობა, </w:t>
            </w:r>
            <w:r w:rsidRPr="00DD625C">
              <w:rPr>
                <w:rFonts w:ascii="Sylfaen" w:hAnsi="Sylfaen"/>
                <w:sz w:val="20"/>
                <w:szCs w:val="20"/>
                <w:lang w:val="en-US"/>
              </w:rPr>
              <w:lastRenderedPageBreak/>
              <w:t>ლუქების მოხსნის კვალის არსებობა</w:t>
            </w:r>
          </w:p>
          <w:p w14:paraId="37C34024" w14:textId="20BD0012" w:rsidR="00017F37" w:rsidRPr="00DD625C" w:rsidRDefault="00017F37" w:rsidP="00DD625C">
            <w:pPr>
              <w:pStyle w:val="ListParagraph"/>
              <w:numPr>
                <w:ilvl w:val="1"/>
                <w:numId w:val="22"/>
              </w:numPr>
              <w:ind w:left="359"/>
              <w:jc w:val="both"/>
              <w:rPr>
                <w:rFonts w:ascii="Sylfaen" w:hAnsi="Sylfaen"/>
                <w:sz w:val="20"/>
                <w:szCs w:val="20"/>
                <w:lang w:val="en-US"/>
              </w:rPr>
            </w:pPr>
            <w:r w:rsidRPr="00DD625C">
              <w:rPr>
                <w:rFonts w:ascii="Sylfaen" w:hAnsi="Sylfaen"/>
                <w:sz w:val="20"/>
                <w:szCs w:val="20"/>
                <w:lang w:val="en-US"/>
              </w:rPr>
              <w:t>აირის გამოსაშვები ვენტილების ნაწილობრივი გახსნა (არატოქსიკური აირების შემთხვევაში)</w:t>
            </w:r>
          </w:p>
          <w:p w14:paraId="24898DC6" w14:textId="77777777" w:rsidR="00017F37" w:rsidRPr="00DD625C" w:rsidRDefault="00017F37" w:rsidP="00DD625C">
            <w:pPr>
              <w:jc w:val="both"/>
              <w:rPr>
                <w:rFonts w:ascii="Sylfaen" w:hAnsi="Sylfaen"/>
                <w:b/>
                <w:sz w:val="20"/>
                <w:szCs w:val="20"/>
                <w:lang w:val="en-US"/>
              </w:rPr>
            </w:pPr>
          </w:p>
        </w:tc>
        <w:tc>
          <w:tcPr>
            <w:tcW w:w="813" w:type="pct"/>
          </w:tcPr>
          <w:p w14:paraId="763B65DB" w14:textId="77777777" w:rsidR="00017F37" w:rsidRPr="00DD625C" w:rsidRDefault="00017F37" w:rsidP="00DD625C">
            <w:pPr>
              <w:jc w:val="both"/>
              <w:rPr>
                <w:rFonts w:ascii="Sylfaen" w:eastAsia="Sylfaen,Sylfaen,Calibri" w:hAnsi="Sylfaen" w:cs="Sylfaen,Sylfaen,Calibri"/>
                <w:iCs/>
                <w:sz w:val="20"/>
                <w:szCs w:val="20"/>
              </w:rPr>
            </w:pPr>
            <w:r w:rsidRPr="00DD625C">
              <w:rPr>
                <w:rFonts w:ascii="Sylfaen" w:eastAsia="Sylfaen,Sylfaen,Calibri" w:hAnsi="Sylfaen" w:cs="Sylfaen,Sylfaen,Calibri"/>
                <w:iCs/>
                <w:sz w:val="20"/>
                <w:szCs w:val="20"/>
              </w:rPr>
              <w:lastRenderedPageBreak/>
              <w:t>დისკუსია, პრაქტიკული მეცადინეობა:</w:t>
            </w:r>
          </w:p>
          <w:p w14:paraId="5FBF8588" w14:textId="415EBDCE" w:rsidR="00017F37" w:rsidRPr="00DD625C" w:rsidRDefault="00017F37" w:rsidP="00DD625C">
            <w:pPr>
              <w:jc w:val="both"/>
              <w:rPr>
                <w:rFonts w:ascii="Sylfaen" w:hAnsi="Sylfaen"/>
                <w:sz w:val="20"/>
                <w:szCs w:val="20"/>
              </w:rPr>
            </w:pPr>
            <w:r w:rsidRPr="00DD625C">
              <w:rPr>
                <w:rFonts w:ascii="Sylfaen" w:hAnsi="Sylfaen"/>
                <w:sz w:val="20"/>
                <w:szCs w:val="20"/>
              </w:rPr>
              <w:t xml:space="preserve">პროფესიული მასწავლებელი განსაზღვრავს </w:t>
            </w:r>
            <w:r w:rsidRPr="00DD625C">
              <w:rPr>
                <w:rFonts w:ascii="Sylfaen" w:hAnsi="Sylfaen"/>
                <w:sz w:val="20"/>
                <w:szCs w:val="20"/>
              </w:rPr>
              <w:lastRenderedPageBreak/>
              <w:t xml:space="preserve">დავალების (დავალებების) დეტალებს, რომელთა საფუძველზეც </w:t>
            </w:r>
            <w:r>
              <w:rPr>
                <w:rFonts w:ascii="Sylfaen" w:hAnsi="Sylfaen"/>
                <w:sz w:val="20"/>
                <w:szCs w:val="20"/>
              </w:rPr>
              <w:t>სტუდენტ</w:t>
            </w:r>
            <w:r w:rsidRPr="00DD625C">
              <w:rPr>
                <w:rFonts w:ascii="Sylfaen" w:hAnsi="Sylfaen"/>
                <w:sz w:val="20"/>
                <w:szCs w:val="20"/>
              </w:rPr>
              <w:t>ი:</w:t>
            </w:r>
          </w:p>
          <w:p w14:paraId="51729FBA" w14:textId="77777777" w:rsidR="00017F37" w:rsidRPr="00DD625C" w:rsidRDefault="00017F37" w:rsidP="00DD625C">
            <w:pPr>
              <w:jc w:val="both"/>
              <w:rPr>
                <w:rFonts w:ascii="Sylfaen" w:eastAsia="Sylfaen,Sylfaen,Calibri" w:hAnsi="Sylfaen" w:cs="Sylfaen,Sylfaen,Calibri"/>
                <w:iCs/>
                <w:sz w:val="20"/>
                <w:szCs w:val="20"/>
              </w:rPr>
            </w:pPr>
          </w:p>
          <w:p w14:paraId="612C4BE1" w14:textId="4E1B3341" w:rsidR="00017F37" w:rsidRPr="00DD625C" w:rsidRDefault="00017F37" w:rsidP="00DD625C">
            <w:pPr>
              <w:pStyle w:val="ListParagraph"/>
              <w:numPr>
                <w:ilvl w:val="0"/>
                <w:numId w:val="32"/>
              </w:numPr>
              <w:ind w:left="318"/>
              <w:jc w:val="both"/>
              <w:rPr>
                <w:rFonts w:ascii="Sylfaen" w:hAnsi="Sylfaen"/>
                <w:sz w:val="20"/>
                <w:szCs w:val="20"/>
              </w:rPr>
            </w:pPr>
            <w:r w:rsidRPr="00DD625C">
              <w:rPr>
                <w:rFonts w:ascii="Sylfaen" w:hAnsi="Sylfaen"/>
                <w:sz w:val="20"/>
                <w:szCs w:val="20"/>
              </w:rPr>
              <w:t>დადგენილი წესების შესაბამისად ათვალიერებს საავტომობილო სატრანსპორტო საშუალებას.</w:t>
            </w:r>
          </w:p>
          <w:p w14:paraId="4C10B8ED" w14:textId="476A70FC" w:rsidR="00017F37" w:rsidRPr="00DD625C" w:rsidRDefault="00017F37" w:rsidP="00DD625C">
            <w:pPr>
              <w:jc w:val="both"/>
              <w:rPr>
                <w:rFonts w:ascii="Sylfaen" w:hAnsi="Sylfaen"/>
                <w:b/>
                <w:sz w:val="20"/>
                <w:szCs w:val="20"/>
                <w:lang w:val="en-US"/>
              </w:rPr>
            </w:pPr>
          </w:p>
        </w:tc>
        <w:tc>
          <w:tcPr>
            <w:tcW w:w="694" w:type="pct"/>
          </w:tcPr>
          <w:p w14:paraId="4F23F795" w14:textId="3FD0EC30" w:rsidR="00017F37" w:rsidRPr="00DD625C" w:rsidRDefault="00017F37" w:rsidP="00DD625C">
            <w:pPr>
              <w:jc w:val="both"/>
              <w:rPr>
                <w:rFonts w:ascii="Sylfaen" w:eastAsia="Sylfaen" w:hAnsi="Sylfaen" w:cs="Sylfaen"/>
                <w:sz w:val="20"/>
                <w:szCs w:val="20"/>
              </w:rPr>
            </w:pPr>
            <w:r w:rsidRPr="00DD625C">
              <w:rPr>
                <w:rFonts w:ascii="Sylfaen" w:eastAsia="Sylfaen" w:hAnsi="Sylfaen" w:cs="Sylfaen"/>
                <w:sz w:val="20"/>
                <w:szCs w:val="20"/>
              </w:rPr>
              <w:lastRenderedPageBreak/>
              <w:t xml:space="preserve">პროფესიული მასწავლებელი ახდენს </w:t>
            </w:r>
            <w:r>
              <w:rPr>
                <w:rFonts w:ascii="Sylfaen" w:eastAsia="Sylfaen" w:hAnsi="Sylfaen" w:cs="Sylfaen"/>
                <w:sz w:val="20"/>
                <w:szCs w:val="20"/>
              </w:rPr>
              <w:t>სტუდენტ</w:t>
            </w:r>
            <w:r w:rsidRPr="00DD625C">
              <w:rPr>
                <w:rFonts w:ascii="Sylfaen" w:eastAsia="Sylfaen" w:hAnsi="Sylfaen" w:cs="Sylfaen"/>
                <w:sz w:val="20"/>
                <w:szCs w:val="20"/>
              </w:rPr>
              <w:t xml:space="preserve">ის მიერ </w:t>
            </w:r>
            <w:r w:rsidRPr="00DD625C">
              <w:rPr>
                <w:rFonts w:ascii="Sylfaen" w:eastAsia="Sylfaen" w:hAnsi="Sylfaen" w:cs="Sylfaen"/>
                <w:b/>
                <w:sz w:val="20"/>
                <w:szCs w:val="20"/>
              </w:rPr>
              <w:t xml:space="preserve">დავალების შესრულების </w:t>
            </w:r>
            <w:r w:rsidRPr="00DD625C">
              <w:rPr>
                <w:rFonts w:ascii="Sylfaen" w:eastAsia="Sylfaen" w:hAnsi="Sylfaen" w:cs="Sylfaen"/>
                <w:b/>
                <w:sz w:val="20"/>
                <w:szCs w:val="20"/>
              </w:rPr>
              <w:lastRenderedPageBreak/>
              <w:t xml:space="preserve">პროცესზე დაკვირვებას </w:t>
            </w:r>
            <w:r w:rsidRPr="00DD625C">
              <w:rPr>
                <w:rFonts w:ascii="Sylfaen" w:eastAsia="Sylfaen" w:hAnsi="Sylfaen" w:cs="Sylfaen"/>
                <w:sz w:val="20"/>
                <w:szCs w:val="20"/>
              </w:rPr>
              <w:t>და მის შეფასებას.</w:t>
            </w:r>
          </w:p>
          <w:p w14:paraId="31DDED77" w14:textId="77777777" w:rsidR="00017F37" w:rsidRPr="00DD625C" w:rsidRDefault="00017F37" w:rsidP="00DD625C">
            <w:pPr>
              <w:jc w:val="both"/>
              <w:rPr>
                <w:rFonts w:ascii="Sylfaen" w:eastAsia="Sylfaen" w:hAnsi="Sylfaen" w:cs="Sylfaen"/>
                <w:sz w:val="20"/>
                <w:szCs w:val="20"/>
              </w:rPr>
            </w:pPr>
          </w:p>
          <w:p w14:paraId="38932754" w14:textId="4A2B0046" w:rsidR="00017F37" w:rsidRPr="00DD625C" w:rsidRDefault="00017F37" w:rsidP="00DD625C">
            <w:pPr>
              <w:jc w:val="both"/>
              <w:rPr>
                <w:rFonts w:ascii="Sylfaen" w:hAnsi="Sylfaen"/>
                <w:b/>
                <w:sz w:val="20"/>
                <w:szCs w:val="20"/>
                <w:lang w:val="en-US"/>
              </w:rPr>
            </w:pPr>
          </w:p>
        </w:tc>
        <w:tc>
          <w:tcPr>
            <w:tcW w:w="1119" w:type="pct"/>
          </w:tcPr>
          <w:p w14:paraId="7B7C41C3" w14:textId="209EF83F" w:rsidR="00017F37" w:rsidRPr="00DD625C" w:rsidRDefault="00017F37" w:rsidP="00DD625C">
            <w:pPr>
              <w:jc w:val="both"/>
              <w:rPr>
                <w:rFonts w:ascii="Sylfaen" w:eastAsia="Sylfaen" w:hAnsi="Sylfaen" w:cs="Sylfaen"/>
                <w:noProof w:val="0"/>
                <w:sz w:val="20"/>
                <w:szCs w:val="20"/>
              </w:rPr>
            </w:pPr>
            <w:r w:rsidRPr="00DD625C">
              <w:rPr>
                <w:rFonts w:ascii="Sylfaen" w:eastAsia="Sylfaen" w:hAnsi="Sylfaen" w:cs="Sylfaen"/>
                <w:b/>
                <w:bCs/>
                <w:noProof w:val="0"/>
                <w:sz w:val="20"/>
                <w:szCs w:val="20"/>
              </w:rPr>
              <w:lastRenderedPageBreak/>
              <w:t>პრაქტიკული დავალება დაკვირვებით - შესრულების მტკიცებულება</w:t>
            </w:r>
          </w:p>
          <w:p w14:paraId="17CF549D" w14:textId="5555A259" w:rsidR="00017F37" w:rsidRPr="00DD625C" w:rsidRDefault="00017F37" w:rsidP="00DD625C">
            <w:pPr>
              <w:jc w:val="both"/>
              <w:rPr>
                <w:rFonts w:ascii="Sylfaen" w:eastAsia="Sylfaen,Calibri" w:hAnsi="Sylfaen" w:cs="Sylfaen,Calibri"/>
                <w:sz w:val="20"/>
                <w:szCs w:val="20"/>
              </w:rPr>
            </w:pPr>
            <w:r w:rsidRPr="00DD625C">
              <w:rPr>
                <w:rFonts w:ascii="Sylfaen" w:eastAsia="Sylfaen" w:hAnsi="Sylfaen" w:cs="Sylfaen"/>
                <w:noProof w:val="0"/>
                <w:sz w:val="20"/>
                <w:szCs w:val="20"/>
              </w:rPr>
              <w:t xml:space="preserve">პროფესიული მასწავლებლის/დაწესებულების წარმომადგენლის მიერ </w:t>
            </w:r>
            <w:r w:rsidRPr="00DD625C">
              <w:rPr>
                <w:rFonts w:ascii="Sylfaen" w:eastAsia="Sylfaen" w:hAnsi="Sylfaen" w:cs="Sylfaen"/>
                <w:noProof w:val="0"/>
                <w:sz w:val="20"/>
                <w:szCs w:val="20"/>
              </w:rPr>
              <w:lastRenderedPageBreak/>
              <w:t xml:space="preserve">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w:t>
            </w:r>
            <w:r>
              <w:rPr>
                <w:rFonts w:ascii="Sylfaen" w:eastAsia="Sylfaen" w:hAnsi="Sylfaen" w:cs="Sylfaen"/>
                <w:noProof w:val="0"/>
                <w:sz w:val="20"/>
                <w:szCs w:val="20"/>
              </w:rPr>
              <w:t>სტუდენტ</w:t>
            </w:r>
            <w:r w:rsidRPr="00DD625C">
              <w:rPr>
                <w:rFonts w:ascii="Sylfaen" w:eastAsia="Sylfaen" w:hAnsi="Sylfaen" w:cs="Sylfaen"/>
                <w:noProof w:val="0"/>
                <w:sz w:val="20"/>
                <w:szCs w:val="20"/>
              </w:rPr>
              <w:t>ის მიერ დავალების შესრულების პროცესს.</w:t>
            </w:r>
          </w:p>
          <w:p w14:paraId="00588315" w14:textId="77777777" w:rsidR="00017F37" w:rsidRPr="00DD625C" w:rsidRDefault="00017F37" w:rsidP="00DD625C">
            <w:pPr>
              <w:jc w:val="both"/>
              <w:rPr>
                <w:rFonts w:ascii="Sylfaen" w:hAnsi="Sylfaen"/>
                <w:b/>
                <w:sz w:val="20"/>
                <w:szCs w:val="20"/>
                <w:lang w:val="en-US"/>
              </w:rPr>
            </w:pPr>
          </w:p>
        </w:tc>
        <w:tc>
          <w:tcPr>
            <w:tcW w:w="531" w:type="pct"/>
          </w:tcPr>
          <w:p w14:paraId="1207E1CA" w14:textId="60588863" w:rsidR="00017F37" w:rsidRPr="00DD625C" w:rsidRDefault="00017F37" w:rsidP="00DD625C">
            <w:pPr>
              <w:jc w:val="both"/>
              <w:rPr>
                <w:rFonts w:ascii="Sylfaen" w:eastAsia="Sylfaen" w:hAnsi="Sylfaen" w:cs="Sylfaen"/>
                <w:b/>
                <w:bCs/>
                <w:noProof w:val="0"/>
                <w:sz w:val="20"/>
                <w:szCs w:val="20"/>
              </w:rPr>
            </w:pPr>
            <w:r>
              <w:rPr>
                <w:rFonts w:ascii="Sylfaen" w:eastAsia="Sylfaen" w:hAnsi="Sylfaen" w:cs="Sylfaen"/>
                <w:b/>
                <w:bCs/>
                <w:noProof w:val="0"/>
                <w:sz w:val="20"/>
                <w:szCs w:val="20"/>
              </w:rPr>
              <w:lastRenderedPageBreak/>
              <w:t>დიახ</w:t>
            </w:r>
          </w:p>
        </w:tc>
      </w:tr>
      <w:tr w:rsidR="00017F37" w:rsidRPr="00DD625C" w14:paraId="355F1F89" w14:textId="536DB1E3" w:rsidTr="00017F37">
        <w:trPr>
          <w:trHeight w:val="440"/>
        </w:trPr>
        <w:tc>
          <w:tcPr>
            <w:tcW w:w="729" w:type="pct"/>
          </w:tcPr>
          <w:p w14:paraId="1691370E" w14:textId="0DF0901C" w:rsidR="00017F37" w:rsidRPr="00DD625C" w:rsidRDefault="00017F37" w:rsidP="00DD625C">
            <w:pPr>
              <w:rPr>
                <w:rFonts w:ascii="Sylfaen" w:hAnsi="Sylfaen"/>
                <w:b/>
                <w:sz w:val="20"/>
                <w:szCs w:val="20"/>
              </w:rPr>
            </w:pPr>
            <w:r w:rsidRPr="00DD625C">
              <w:rPr>
                <w:rFonts w:ascii="Sylfaen" w:hAnsi="Sylfaen"/>
                <w:b/>
                <w:sz w:val="20"/>
                <w:szCs w:val="20"/>
              </w:rPr>
              <w:lastRenderedPageBreak/>
              <w:t>დამატებითი რეკომენდაციები</w:t>
            </w:r>
            <w:r w:rsidRPr="00DD625C">
              <w:rPr>
                <w:rFonts w:ascii="Sylfaen" w:hAnsi="Sylfaen"/>
                <w:b/>
                <w:sz w:val="20"/>
                <w:szCs w:val="20"/>
                <w:lang w:val="en-US"/>
              </w:rPr>
              <w:t xml:space="preserve"> </w:t>
            </w:r>
            <w:r w:rsidRPr="00DD625C">
              <w:rPr>
                <w:rFonts w:ascii="Sylfaen" w:hAnsi="Sylfaen"/>
                <w:b/>
                <w:sz w:val="20"/>
                <w:szCs w:val="20"/>
              </w:rPr>
              <w:t xml:space="preserve">მოდულის განხორციელებასთან დაკავშირებით </w:t>
            </w:r>
          </w:p>
          <w:p w14:paraId="5BF9CE01" w14:textId="4E768745" w:rsidR="00017F37" w:rsidRPr="00DD625C" w:rsidRDefault="00017F37" w:rsidP="00DD625C">
            <w:pPr>
              <w:rPr>
                <w:rFonts w:ascii="Sylfaen" w:hAnsi="Sylfaen"/>
                <w:sz w:val="20"/>
                <w:szCs w:val="20"/>
                <w:highlight w:val="yellow"/>
              </w:rPr>
            </w:pPr>
            <w:r w:rsidRPr="00DD625C">
              <w:rPr>
                <w:rFonts w:ascii="Sylfaen" w:hAnsi="Sylfaen"/>
                <w:b/>
                <w:sz w:val="20"/>
                <w:szCs w:val="20"/>
              </w:rPr>
              <w:t>(საჭიროების შემთხვევაში)</w:t>
            </w:r>
          </w:p>
        </w:tc>
        <w:tc>
          <w:tcPr>
            <w:tcW w:w="3740" w:type="pct"/>
            <w:gridSpan w:val="4"/>
            <w:vAlign w:val="center"/>
          </w:tcPr>
          <w:p w14:paraId="1960E5DD" w14:textId="2D0DD91F" w:rsidR="00017F37" w:rsidRPr="00DD625C" w:rsidRDefault="00017F37" w:rsidP="00DD625C">
            <w:pPr>
              <w:pStyle w:val="ListParagraph"/>
              <w:rPr>
                <w:rFonts w:ascii="Sylfaen" w:hAnsi="Sylfaen"/>
                <w:sz w:val="20"/>
                <w:szCs w:val="20"/>
                <w:highlight w:val="yellow"/>
              </w:rPr>
            </w:pPr>
            <w:r>
              <w:rPr>
                <w:rFonts w:ascii="Sylfaen" w:hAnsi="Sylfaen"/>
                <w:sz w:val="20"/>
                <w:szCs w:val="20"/>
                <w:highlight w:val="yellow"/>
              </w:rPr>
              <w:t>4 სწვლის შედეგი</w:t>
            </w:r>
          </w:p>
        </w:tc>
        <w:tc>
          <w:tcPr>
            <w:tcW w:w="531" w:type="pct"/>
          </w:tcPr>
          <w:p w14:paraId="095A3B1F" w14:textId="77777777" w:rsidR="00017F37" w:rsidRDefault="00017F37" w:rsidP="00DD625C">
            <w:pPr>
              <w:pStyle w:val="ListParagraph"/>
              <w:rPr>
                <w:rFonts w:ascii="Sylfaen" w:hAnsi="Sylfaen"/>
                <w:sz w:val="20"/>
                <w:szCs w:val="20"/>
                <w:highlight w:val="yellow"/>
              </w:rPr>
            </w:pPr>
            <w:r>
              <w:rPr>
                <w:rFonts w:ascii="Sylfaen" w:hAnsi="Sylfaen"/>
                <w:sz w:val="20"/>
                <w:szCs w:val="20"/>
                <w:highlight w:val="yellow"/>
              </w:rPr>
              <w:t>დიახ</w:t>
            </w:r>
          </w:p>
          <w:p w14:paraId="3FF94F8C" w14:textId="77777777" w:rsidR="00017F37" w:rsidRDefault="00017F37" w:rsidP="00017F37">
            <w:pPr>
              <w:rPr>
                <w:rFonts w:ascii="Times New Roman" w:eastAsiaTheme="minorHAnsi" w:hAnsi="Times New Roman"/>
                <w:noProof w:val="0"/>
                <w:sz w:val="24"/>
                <w:szCs w:val="24"/>
                <w:lang w:val="en-US"/>
              </w:rPr>
            </w:pPr>
            <w:r w:rsidRPr="00017F37">
              <w:rPr>
                <w:rFonts w:ascii="Sylfaen" w:eastAsia="Sylfaen" w:hAnsi="Sylfaen" w:cs="Sylfaen"/>
                <w:bCs/>
                <w:sz w:val="20"/>
                <w:szCs w:val="20"/>
                <w:highlight w:val="yellow"/>
              </w:rPr>
              <w:t>სწავლის შედეგი შეიძლება განხორციელდეს დისტანციურად, ხოლო შეფასება დაწესებულების ბაზაზე</w:t>
            </w:r>
            <w:r>
              <w:rPr>
                <w:rFonts w:ascii="Times New Roman" w:eastAsiaTheme="minorHAnsi" w:hAnsi="Times New Roman"/>
                <w:noProof w:val="0"/>
                <w:sz w:val="24"/>
                <w:szCs w:val="24"/>
                <w:lang w:val="en-US"/>
              </w:rPr>
              <w:t xml:space="preserve"> </w:t>
            </w:r>
          </w:p>
          <w:p w14:paraId="324E3173" w14:textId="074F541B" w:rsidR="00017F37" w:rsidRPr="00DD625C" w:rsidRDefault="00017F37" w:rsidP="00DD625C">
            <w:pPr>
              <w:pStyle w:val="ListParagraph"/>
              <w:rPr>
                <w:rFonts w:ascii="Sylfaen" w:hAnsi="Sylfaen"/>
                <w:sz w:val="20"/>
                <w:szCs w:val="20"/>
                <w:highlight w:val="yellow"/>
              </w:rPr>
            </w:pPr>
          </w:p>
        </w:tc>
      </w:tr>
    </w:tbl>
    <w:p w14:paraId="444C1FA6" w14:textId="77777777" w:rsidR="00B61153" w:rsidRPr="00DD625C" w:rsidRDefault="00B61153" w:rsidP="00DD625C">
      <w:pPr>
        <w:spacing w:before="120" w:line="240" w:lineRule="auto"/>
        <w:jc w:val="both"/>
        <w:rPr>
          <w:rFonts w:ascii="Sylfaen" w:hAnsi="Sylfaen" w:cs="Arial"/>
          <w:b/>
          <w:sz w:val="20"/>
          <w:szCs w:val="20"/>
        </w:rPr>
      </w:pPr>
    </w:p>
    <w:p w14:paraId="068E6129" w14:textId="59FED04C" w:rsidR="00637623" w:rsidRPr="00DD625C" w:rsidRDefault="00637623" w:rsidP="00DD625C">
      <w:pPr>
        <w:spacing w:before="120" w:line="240" w:lineRule="auto"/>
        <w:jc w:val="both"/>
        <w:rPr>
          <w:rFonts w:ascii="Sylfaen" w:hAnsi="Sylfaen" w:cs="Arial"/>
          <w:b/>
          <w:sz w:val="20"/>
          <w:szCs w:val="20"/>
        </w:rPr>
      </w:pPr>
      <w:r w:rsidRPr="00DD625C">
        <w:rPr>
          <w:rFonts w:ascii="Sylfaen" w:hAnsi="Sylfaen" w:cs="Arial"/>
          <w:b/>
          <w:sz w:val="20"/>
          <w:szCs w:val="20"/>
        </w:rPr>
        <w:t>3.2</w:t>
      </w:r>
      <w:r w:rsidR="009417CD" w:rsidRPr="00DD625C">
        <w:rPr>
          <w:rFonts w:ascii="Sylfaen" w:hAnsi="Sylfaen" w:cs="Arial"/>
          <w:b/>
          <w:sz w:val="20"/>
          <w:szCs w:val="20"/>
          <w:lang w:val="en-US"/>
        </w:rPr>
        <w:t>.</w:t>
      </w:r>
      <w:r w:rsidRPr="00DD625C">
        <w:rPr>
          <w:rFonts w:ascii="Sylfaen" w:hAnsi="Sylfaen" w:cs="Arial"/>
          <w:b/>
          <w:sz w:val="20"/>
          <w:szCs w:val="20"/>
        </w:rPr>
        <w:t xml:space="preserve"> საათების განაწილების სარეკომენდაციო 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6"/>
        <w:gridCol w:w="3570"/>
        <w:gridCol w:w="3101"/>
        <w:gridCol w:w="2573"/>
        <w:gridCol w:w="2508"/>
      </w:tblGrid>
      <w:tr w:rsidR="009A0D1D" w:rsidRPr="00DD625C" w14:paraId="551D78E1" w14:textId="51D8DA6A" w:rsidTr="004973EA">
        <w:trPr>
          <w:trHeight w:val="692"/>
        </w:trPr>
        <w:tc>
          <w:tcPr>
            <w:tcW w:w="994" w:type="pct"/>
            <w:vMerge w:val="restart"/>
            <w:tcMar>
              <w:top w:w="0" w:type="dxa"/>
              <w:left w:w="108" w:type="dxa"/>
              <w:bottom w:w="0" w:type="dxa"/>
              <w:right w:w="108" w:type="dxa"/>
            </w:tcMar>
            <w:vAlign w:val="center"/>
            <w:hideMark/>
          </w:tcPr>
          <w:p w14:paraId="0ABE8B35" w14:textId="77777777" w:rsidR="009A0D1D" w:rsidRPr="00DD625C" w:rsidRDefault="009A0D1D" w:rsidP="00DD625C">
            <w:pPr>
              <w:spacing w:after="0" w:line="240" w:lineRule="auto"/>
              <w:jc w:val="center"/>
              <w:rPr>
                <w:rFonts w:ascii="Sylfaen" w:hAnsi="Sylfaen"/>
                <w:sz w:val="20"/>
                <w:szCs w:val="20"/>
              </w:rPr>
            </w:pPr>
            <w:r w:rsidRPr="00DD625C">
              <w:rPr>
                <w:rFonts w:ascii="Sylfaen" w:hAnsi="Sylfaen"/>
                <w:b/>
                <w:bCs/>
                <w:sz w:val="20"/>
                <w:szCs w:val="20"/>
              </w:rPr>
              <w:t>სწავლის შედეგები</w:t>
            </w:r>
          </w:p>
        </w:tc>
        <w:tc>
          <w:tcPr>
            <w:tcW w:w="4006" w:type="pct"/>
            <w:gridSpan w:val="4"/>
            <w:tcMar>
              <w:top w:w="0" w:type="dxa"/>
              <w:left w:w="108" w:type="dxa"/>
              <w:bottom w:w="0" w:type="dxa"/>
              <w:right w:w="108" w:type="dxa"/>
            </w:tcMar>
            <w:vAlign w:val="center"/>
            <w:hideMark/>
          </w:tcPr>
          <w:p w14:paraId="4AEF3051" w14:textId="5E5C1319" w:rsidR="009A0D1D" w:rsidRPr="00DD625C" w:rsidRDefault="009A0D1D" w:rsidP="00DD625C">
            <w:pPr>
              <w:spacing w:before="120" w:after="0" w:line="240" w:lineRule="auto"/>
              <w:jc w:val="center"/>
              <w:rPr>
                <w:rFonts w:ascii="Sylfaen" w:hAnsi="Sylfaen"/>
                <w:sz w:val="20"/>
                <w:szCs w:val="20"/>
              </w:rPr>
            </w:pPr>
            <w:r w:rsidRPr="00DD625C">
              <w:rPr>
                <w:rFonts w:ascii="Sylfaen" w:hAnsi="Sylfaen"/>
                <w:b/>
                <w:bCs/>
                <w:sz w:val="20"/>
                <w:szCs w:val="20"/>
              </w:rPr>
              <w:t>საათების განაწილება სწავლის შედეგების მიხედ</w:t>
            </w:r>
            <w:r w:rsidRPr="00DD625C">
              <w:rPr>
                <w:rFonts w:ascii="Sylfaen" w:hAnsi="Sylfaen"/>
                <w:b/>
                <w:bCs/>
                <w:iCs/>
                <w:sz w:val="20"/>
                <w:szCs w:val="20"/>
              </w:rPr>
              <w:t>ვით</w:t>
            </w:r>
          </w:p>
        </w:tc>
      </w:tr>
      <w:tr w:rsidR="009A0D1D" w:rsidRPr="00DD625C" w14:paraId="2100CF80" w14:textId="3AFDDA20" w:rsidTr="004973EA">
        <w:trPr>
          <w:trHeight w:val="565"/>
        </w:trPr>
        <w:tc>
          <w:tcPr>
            <w:tcW w:w="994" w:type="pct"/>
            <w:vMerge/>
            <w:tcMar>
              <w:top w:w="0" w:type="dxa"/>
              <w:left w:w="108" w:type="dxa"/>
              <w:bottom w:w="0" w:type="dxa"/>
              <w:right w:w="108" w:type="dxa"/>
            </w:tcMar>
            <w:vAlign w:val="center"/>
          </w:tcPr>
          <w:p w14:paraId="66B32754" w14:textId="77777777" w:rsidR="009A0D1D" w:rsidRPr="00DD625C" w:rsidRDefault="009A0D1D" w:rsidP="00DD625C">
            <w:pPr>
              <w:spacing w:after="0" w:line="240" w:lineRule="auto"/>
              <w:jc w:val="center"/>
              <w:rPr>
                <w:rFonts w:ascii="Sylfaen" w:hAnsi="Sylfaen"/>
                <w:b/>
                <w:bCs/>
                <w:sz w:val="20"/>
                <w:szCs w:val="20"/>
              </w:rPr>
            </w:pPr>
          </w:p>
        </w:tc>
        <w:tc>
          <w:tcPr>
            <w:tcW w:w="1217" w:type="pct"/>
            <w:tcMar>
              <w:top w:w="0" w:type="dxa"/>
              <w:left w:w="108" w:type="dxa"/>
              <w:bottom w:w="0" w:type="dxa"/>
              <w:right w:w="108" w:type="dxa"/>
            </w:tcMar>
            <w:vAlign w:val="center"/>
          </w:tcPr>
          <w:p w14:paraId="01F8A852" w14:textId="2E25CEEA"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საკონტაქტო</w:t>
            </w:r>
          </w:p>
        </w:tc>
        <w:tc>
          <w:tcPr>
            <w:tcW w:w="1057" w:type="pct"/>
            <w:vAlign w:val="center"/>
          </w:tcPr>
          <w:p w14:paraId="2233456A" w14:textId="118F8E35" w:rsidR="009A0D1D" w:rsidRPr="00DD625C" w:rsidRDefault="009A0D1D" w:rsidP="00DD625C">
            <w:pPr>
              <w:spacing w:after="0" w:line="240" w:lineRule="auto"/>
              <w:jc w:val="center"/>
              <w:rPr>
                <w:rFonts w:ascii="Sylfaen" w:hAnsi="Sylfaen"/>
                <w:b/>
                <w:bCs/>
                <w:sz w:val="20"/>
                <w:szCs w:val="20"/>
              </w:rPr>
            </w:pPr>
            <w:r w:rsidRPr="00DD625C">
              <w:rPr>
                <w:rFonts w:ascii="Sylfaen" w:hAnsi="Sylfaen"/>
                <w:b/>
                <w:bCs/>
                <w:sz w:val="20"/>
                <w:szCs w:val="20"/>
              </w:rPr>
              <w:t>დამოუკიდებელი</w:t>
            </w:r>
          </w:p>
        </w:tc>
        <w:tc>
          <w:tcPr>
            <w:tcW w:w="877" w:type="pct"/>
            <w:vAlign w:val="center"/>
          </w:tcPr>
          <w:p w14:paraId="23FAA676" w14:textId="77777777"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შეფასება</w:t>
            </w:r>
          </w:p>
        </w:tc>
        <w:tc>
          <w:tcPr>
            <w:tcW w:w="855" w:type="pct"/>
            <w:vAlign w:val="center"/>
          </w:tcPr>
          <w:p w14:paraId="61D0C41F" w14:textId="77777777" w:rsidR="009A0D1D" w:rsidRPr="00DD625C" w:rsidRDefault="009A0D1D" w:rsidP="00DD625C">
            <w:pPr>
              <w:spacing w:before="120" w:after="0" w:line="240" w:lineRule="auto"/>
              <w:jc w:val="center"/>
              <w:rPr>
                <w:rFonts w:ascii="Sylfaen" w:hAnsi="Sylfaen"/>
                <w:b/>
                <w:bCs/>
                <w:sz w:val="20"/>
                <w:szCs w:val="20"/>
              </w:rPr>
            </w:pPr>
            <w:r w:rsidRPr="00DD625C">
              <w:rPr>
                <w:rFonts w:ascii="Sylfaen" w:hAnsi="Sylfaen"/>
                <w:b/>
                <w:bCs/>
                <w:sz w:val="20"/>
                <w:szCs w:val="20"/>
              </w:rPr>
              <w:t>სულ</w:t>
            </w:r>
          </w:p>
        </w:tc>
      </w:tr>
      <w:tr w:rsidR="004973EA" w:rsidRPr="00DD625C" w14:paraId="37AB08AA" w14:textId="6EEED16B" w:rsidTr="004973EA">
        <w:tc>
          <w:tcPr>
            <w:tcW w:w="994" w:type="pct"/>
            <w:tcMar>
              <w:top w:w="0" w:type="dxa"/>
              <w:left w:w="108" w:type="dxa"/>
              <w:bottom w:w="0" w:type="dxa"/>
              <w:right w:w="108" w:type="dxa"/>
            </w:tcMar>
            <w:vAlign w:val="center"/>
          </w:tcPr>
          <w:p w14:paraId="54F15072" w14:textId="368B4E43" w:rsidR="004973EA" w:rsidRPr="00DD625C" w:rsidRDefault="004973EA" w:rsidP="00DD625C">
            <w:pPr>
              <w:spacing w:before="100" w:beforeAutospacing="1" w:after="0" w:line="240" w:lineRule="auto"/>
              <w:jc w:val="center"/>
              <w:rPr>
                <w:rFonts w:ascii="Sylfaen" w:hAnsi="Sylfaen"/>
                <w:b/>
                <w:bCs/>
                <w:sz w:val="20"/>
                <w:szCs w:val="20"/>
              </w:rPr>
            </w:pPr>
            <w:r w:rsidRPr="00DD625C">
              <w:rPr>
                <w:rFonts w:ascii="Sylfaen" w:hAnsi="Sylfaen"/>
                <w:b/>
                <w:bCs/>
                <w:sz w:val="20"/>
                <w:szCs w:val="20"/>
              </w:rPr>
              <w:t>1</w:t>
            </w:r>
          </w:p>
        </w:tc>
        <w:tc>
          <w:tcPr>
            <w:tcW w:w="1217" w:type="pct"/>
            <w:tcMar>
              <w:top w:w="0" w:type="dxa"/>
              <w:left w:w="108" w:type="dxa"/>
              <w:bottom w:w="0" w:type="dxa"/>
              <w:right w:w="108" w:type="dxa"/>
            </w:tcMar>
            <w:vAlign w:val="center"/>
          </w:tcPr>
          <w:p w14:paraId="48A81AE7" w14:textId="14A6B6AC" w:rsidR="004973EA" w:rsidRPr="00DD625C" w:rsidRDefault="004973EA" w:rsidP="00DD625C">
            <w:pPr>
              <w:spacing w:line="240" w:lineRule="auto"/>
              <w:jc w:val="center"/>
              <w:rPr>
                <w:rFonts w:ascii="Sylfaen" w:hAnsi="Sylfaen"/>
                <w:sz w:val="20"/>
                <w:szCs w:val="20"/>
                <w:lang w:val="en-US"/>
              </w:rPr>
            </w:pPr>
            <w:r w:rsidRPr="00DD625C">
              <w:rPr>
                <w:rFonts w:ascii="Sylfaen" w:hAnsi="Sylfaen"/>
                <w:sz w:val="20"/>
                <w:szCs w:val="20"/>
                <w:lang w:val="en-US"/>
              </w:rPr>
              <w:t>12</w:t>
            </w:r>
          </w:p>
        </w:tc>
        <w:tc>
          <w:tcPr>
            <w:tcW w:w="1057" w:type="pct"/>
            <w:tcMar>
              <w:top w:w="0" w:type="dxa"/>
              <w:left w:w="108" w:type="dxa"/>
              <w:bottom w:w="0" w:type="dxa"/>
              <w:right w:w="108" w:type="dxa"/>
            </w:tcMar>
            <w:vAlign w:val="center"/>
          </w:tcPr>
          <w:p w14:paraId="741CE290" w14:textId="3DC94187" w:rsidR="004973EA" w:rsidRPr="00DD625C" w:rsidRDefault="004973EA" w:rsidP="00DD625C">
            <w:pPr>
              <w:spacing w:line="240" w:lineRule="auto"/>
              <w:jc w:val="center"/>
              <w:rPr>
                <w:rFonts w:ascii="Sylfaen" w:hAnsi="Sylfaen"/>
                <w:sz w:val="20"/>
                <w:szCs w:val="20"/>
              </w:rPr>
            </w:pPr>
            <w:r w:rsidRPr="00DD625C">
              <w:rPr>
                <w:rFonts w:ascii="Sylfaen" w:hAnsi="Sylfaen"/>
                <w:sz w:val="20"/>
                <w:szCs w:val="20"/>
              </w:rPr>
              <w:t>7</w:t>
            </w:r>
          </w:p>
        </w:tc>
        <w:tc>
          <w:tcPr>
            <w:tcW w:w="877" w:type="pct"/>
            <w:tcMar>
              <w:top w:w="0" w:type="dxa"/>
              <w:left w:w="108" w:type="dxa"/>
              <w:bottom w:w="0" w:type="dxa"/>
              <w:right w:w="108" w:type="dxa"/>
            </w:tcMar>
            <w:vAlign w:val="center"/>
          </w:tcPr>
          <w:p w14:paraId="132C9591" w14:textId="0B35E1CA" w:rsidR="004973EA" w:rsidRPr="00DD625C" w:rsidRDefault="004973EA" w:rsidP="00DD625C">
            <w:pPr>
              <w:spacing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val="restart"/>
            <w:tcMar>
              <w:top w:w="0" w:type="dxa"/>
              <w:left w:w="108" w:type="dxa"/>
              <w:bottom w:w="0" w:type="dxa"/>
              <w:right w:w="108" w:type="dxa"/>
            </w:tcMar>
            <w:vAlign w:val="center"/>
          </w:tcPr>
          <w:p w14:paraId="30729AD7" w14:textId="2EA51EB7" w:rsidR="004973EA" w:rsidRPr="00DD625C" w:rsidRDefault="004973EA" w:rsidP="00DD625C">
            <w:pPr>
              <w:spacing w:before="120" w:after="0" w:line="240" w:lineRule="auto"/>
              <w:jc w:val="center"/>
              <w:rPr>
                <w:rFonts w:ascii="Sylfaen" w:hAnsi="Sylfaen"/>
                <w:sz w:val="20"/>
                <w:szCs w:val="20"/>
              </w:rPr>
            </w:pPr>
            <w:r w:rsidRPr="00DD625C">
              <w:rPr>
                <w:rFonts w:ascii="Sylfaen" w:eastAsia="Sylfaen" w:hAnsi="Sylfaen" w:cs="Sylfaen"/>
                <w:bCs/>
                <w:sz w:val="20"/>
                <w:szCs w:val="20"/>
              </w:rPr>
              <w:t>100</w:t>
            </w:r>
          </w:p>
        </w:tc>
      </w:tr>
      <w:tr w:rsidR="004973EA" w:rsidRPr="00DD625C" w14:paraId="3C31C093" w14:textId="1C0ED0AB" w:rsidTr="004973EA">
        <w:tc>
          <w:tcPr>
            <w:tcW w:w="994" w:type="pct"/>
            <w:tcMar>
              <w:top w:w="0" w:type="dxa"/>
              <w:left w:w="108" w:type="dxa"/>
              <w:bottom w:w="0" w:type="dxa"/>
              <w:right w:w="108" w:type="dxa"/>
            </w:tcMar>
            <w:vAlign w:val="center"/>
            <w:hideMark/>
          </w:tcPr>
          <w:p w14:paraId="56AAD48C" w14:textId="194627C0" w:rsidR="004973EA" w:rsidRPr="00DD625C" w:rsidRDefault="004973EA" w:rsidP="00DD625C">
            <w:pPr>
              <w:spacing w:before="100" w:beforeAutospacing="1" w:after="0" w:line="240" w:lineRule="auto"/>
              <w:jc w:val="center"/>
              <w:rPr>
                <w:rFonts w:ascii="Sylfaen" w:hAnsi="Sylfaen"/>
                <w:b/>
                <w:bCs/>
                <w:sz w:val="20"/>
                <w:szCs w:val="20"/>
              </w:rPr>
            </w:pPr>
            <w:r w:rsidRPr="00DD625C">
              <w:rPr>
                <w:rFonts w:ascii="Sylfaen" w:hAnsi="Sylfaen"/>
                <w:b/>
                <w:bCs/>
                <w:sz w:val="20"/>
                <w:szCs w:val="20"/>
              </w:rPr>
              <w:t>2</w:t>
            </w:r>
          </w:p>
        </w:tc>
        <w:tc>
          <w:tcPr>
            <w:tcW w:w="1217" w:type="pct"/>
            <w:tcMar>
              <w:top w:w="0" w:type="dxa"/>
              <w:left w:w="108" w:type="dxa"/>
              <w:bottom w:w="0" w:type="dxa"/>
              <w:right w:w="108" w:type="dxa"/>
            </w:tcMar>
            <w:vAlign w:val="center"/>
          </w:tcPr>
          <w:p w14:paraId="5443090A" w14:textId="3093246E"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21</w:t>
            </w:r>
          </w:p>
        </w:tc>
        <w:tc>
          <w:tcPr>
            <w:tcW w:w="1057" w:type="pct"/>
            <w:tcMar>
              <w:top w:w="0" w:type="dxa"/>
              <w:left w:w="108" w:type="dxa"/>
              <w:bottom w:w="0" w:type="dxa"/>
              <w:right w:w="108" w:type="dxa"/>
            </w:tcMar>
            <w:vAlign w:val="center"/>
          </w:tcPr>
          <w:p w14:paraId="2ABEB7CD" w14:textId="6E9B6584"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8</w:t>
            </w:r>
          </w:p>
        </w:tc>
        <w:tc>
          <w:tcPr>
            <w:tcW w:w="877" w:type="pct"/>
            <w:tcMar>
              <w:top w:w="0" w:type="dxa"/>
              <w:left w:w="108" w:type="dxa"/>
              <w:bottom w:w="0" w:type="dxa"/>
              <w:right w:w="108" w:type="dxa"/>
            </w:tcMar>
            <w:vAlign w:val="center"/>
          </w:tcPr>
          <w:p w14:paraId="719DEDEA" w14:textId="2D23C213" w:rsidR="004973EA" w:rsidRPr="00DD625C" w:rsidRDefault="004973EA" w:rsidP="00DD625C">
            <w:pPr>
              <w:spacing w:before="120" w:after="0"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tcMar>
              <w:top w:w="0" w:type="dxa"/>
              <w:left w:w="108" w:type="dxa"/>
              <w:bottom w:w="0" w:type="dxa"/>
              <w:right w:w="108" w:type="dxa"/>
            </w:tcMar>
            <w:vAlign w:val="center"/>
          </w:tcPr>
          <w:p w14:paraId="52BD1DEC" w14:textId="5B9CEFB7" w:rsidR="004973EA" w:rsidRPr="00DD625C" w:rsidRDefault="004973EA" w:rsidP="00DD625C">
            <w:pPr>
              <w:spacing w:before="120" w:after="0" w:line="240" w:lineRule="auto"/>
              <w:jc w:val="center"/>
              <w:rPr>
                <w:rFonts w:ascii="Sylfaen" w:hAnsi="Sylfaen"/>
                <w:sz w:val="20"/>
                <w:szCs w:val="20"/>
              </w:rPr>
            </w:pPr>
          </w:p>
        </w:tc>
      </w:tr>
      <w:tr w:rsidR="004973EA" w:rsidRPr="00DD625C" w14:paraId="0F8939A0" w14:textId="77777777" w:rsidTr="004973EA">
        <w:tc>
          <w:tcPr>
            <w:tcW w:w="994" w:type="pct"/>
            <w:tcMar>
              <w:top w:w="0" w:type="dxa"/>
              <w:left w:w="108" w:type="dxa"/>
              <w:bottom w:w="0" w:type="dxa"/>
              <w:right w:w="108" w:type="dxa"/>
            </w:tcMar>
            <w:vAlign w:val="center"/>
          </w:tcPr>
          <w:p w14:paraId="68487D0A" w14:textId="1E745D0F" w:rsidR="004973EA" w:rsidRPr="00DD625C" w:rsidRDefault="004973EA" w:rsidP="00DD625C">
            <w:pPr>
              <w:spacing w:before="100" w:beforeAutospacing="1" w:after="0" w:line="240" w:lineRule="auto"/>
              <w:jc w:val="center"/>
              <w:rPr>
                <w:rFonts w:ascii="Sylfaen" w:hAnsi="Sylfaen"/>
                <w:b/>
                <w:bCs/>
                <w:sz w:val="20"/>
                <w:szCs w:val="20"/>
                <w:lang w:val="en-US"/>
              </w:rPr>
            </w:pPr>
            <w:r w:rsidRPr="00DD625C">
              <w:rPr>
                <w:rFonts w:ascii="Sylfaen" w:hAnsi="Sylfaen"/>
                <w:b/>
                <w:bCs/>
                <w:sz w:val="20"/>
                <w:szCs w:val="20"/>
                <w:lang w:val="en-US"/>
              </w:rPr>
              <w:t>3</w:t>
            </w:r>
          </w:p>
        </w:tc>
        <w:tc>
          <w:tcPr>
            <w:tcW w:w="1217" w:type="pct"/>
            <w:tcMar>
              <w:top w:w="0" w:type="dxa"/>
              <w:left w:w="108" w:type="dxa"/>
              <w:bottom w:w="0" w:type="dxa"/>
              <w:right w:w="108" w:type="dxa"/>
            </w:tcMar>
            <w:vAlign w:val="center"/>
          </w:tcPr>
          <w:p w14:paraId="3FF1DB46" w14:textId="30C1DC06"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48</w:t>
            </w:r>
          </w:p>
        </w:tc>
        <w:tc>
          <w:tcPr>
            <w:tcW w:w="1057" w:type="pct"/>
            <w:tcMar>
              <w:top w:w="0" w:type="dxa"/>
              <w:left w:w="108" w:type="dxa"/>
              <w:bottom w:w="0" w:type="dxa"/>
              <w:right w:w="108" w:type="dxa"/>
            </w:tcMar>
            <w:vAlign w:val="center"/>
          </w:tcPr>
          <w:p w14:paraId="3C75E2D3" w14:textId="40FC0B7E" w:rsidR="004973EA" w:rsidRPr="00DD625C" w:rsidRDefault="004973EA" w:rsidP="00DD625C">
            <w:pPr>
              <w:spacing w:before="120" w:after="0" w:line="240" w:lineRule="auto"/>
              <w:jc w:val="center"/>
              <w:rPr>
                <w:rFonts w:ascii="Sylfaen" w:hAnsi="Sylfaen"/>
                <w:sz w:val="20"/>
                <w:szCs w:val="20"/>
              </w:rPr>
            </w:pPr>
            <w:r w:rsidRPr="00DD625C">
              <w:rPr>
                <w:rFonts w:ascii="Sylfaen" w:hAnsi="Sylfaen"/>
                <w:sz w:val="20"/>
                <w:szCs w:val="20"/>
              </w:rPr>
              <w:t>1</w:t>
            </w:r>
          </w:p>
        </w:tc>
        <w:tc>
          <w:tcPr>
            <w:tcW w:w="877" w:type="pct"/>
            <w:tcMar>
              <w:top w:w="0" w:type="dxa"/>
              <w:left w:w="108" w:type="dxa"/>
              <w:bottom w:w="0" w:type="dxa"/>
              <w:right w:w="108" w:type="dxa"/>
            </w:tcMar>
            <w:vAlign w:val="center"/>
          </w:tcPr>
          <w:p w14:paraId="118B7CB1" w14:textId="4FD91583" w:rsidR="004973EA" w:rsidRPr="00DD625C" w:rsidRDefault="004973EA" w:rsidP="00DD625C">
            <w:pPr>
              <w:spacing w:before="120" w:after="0" w:line="240" w:lineRule="auto"/>
              <w:jc w:val="center"/>
              <w:rPr>
                <w:rFonts w:ascii="Sylfaen" w:hAnsi="Sylfaen"/>
                <w:sz w:val="20"/>
                <w:szCs w:val="20"/>
                <w:lang w:val="en-US"/>
              </w:rPr>
            </w:pPr>
            <w:r w:rsidRPr="00DD625C">
              <w:rPr>
                <w:rFonts w:ascii="Sylfaen" w:hAnsi="Sylfaen"/>
                <w:sz w:val="20"/>
                <w:szCs w:val="20"/>
                <w:lang w:val="en-US"/>
              </w:rPr>
              <w:t>1</w:t>
            </w:r>
          </w:p>
        </w:tc>
        <w:tc>
          <w:tcPr>
            <w:tcW w:w="855" w:type="pct"/>
            <w:vMerge/>
            <w:tcMar>
              <w:top w:w="0" w:type="dxa"/>
              <w:left w:w="108" w:type="dxa"/>
              <w:bottom w:w="0" w:type="dxa"/>
              <w:right w:w="108" w:type="dxa"/>
            </w:tcMar>
            <w:vAlign w:val="center"/>
          </w:tcPr>
          <w:p w14:paraId="2F3B4315" w14:textId="09CBC2D7" w:rsidR="004973EA" w:rsidRPr="00DD625C" w:rsidRDefault="004973EA" w:rsidP="00DD625C">
            <w:pPr>
              <w:spacing w:before="120" w:after="0" w:line="240" w:lineRule="auto"/>
              <w:jc w:val="center"/>
              <w:rPr>
                <w:rFonts w:ascii="Sylfaen" w:hAnsi="Sylfaen"/>
                <w:sz w:val="20"/>
                <w:szCs w:val="20"/>
              </w:rPr>
            </w:pPr>
          </w:p>
        </w:tc>
      </w:tr>
      <w:tr w:rsidR="004973EA" w:rsidRPr="00DD625C" w14:paraId="54AD1B66" w14:textId="5458DF4A" w:rsidTr="004973EA">
        <w:tc>
          <w:tcPr>
            <w:tcW w:w="994" w:type="pct"/>
            <w:tcMar>
              <w:top w:w="0" w:type="dxa"/>
              <w:left w:w="108" w:type="dxa"/>
              <w:bottom w:w="0" w:type="dxa"/>
              <w:right w:w="108" w:type="dxa"/>
            </w:tcMar>
            <w:vAlign w:val="center"/>
            <w:hideMark/>
          </w:tcPr>
          <w:p w14:paraId="3D8F4BBF" w14:textId="38228CF9" w:rsidR="004973EA" w:rsidRPr="00DD625C" w:rsidRDefault="004973EA" w:rsidP="00DD625C">
            <w:pPr>
              <w:spacing w:after="0" w:line="240" w:lineRule="auto"/>
              <w:jc w:val="center"/>
              <w:rPr>
                <w:rFonts w:ascii="Sylfaen" w:hAnsi="Sylfaen"/>
                <w:sz w:val="20"/>
                <w:szCs w:val="20"/>
              </w:rPr>
            </w:pPr>
            <w:r w:rsidRPr="00DD625C">
              <w:rPr>
                <w:rFonts w:ascii="Sylfaen" w:hAnsi="Sylfaen"/>
                <w:b/>
                <w:bCs/>
                <w:sz w:val="20"/>
                <w:szCs w:val="20"/>
              </w:rPr>
              <w:t>სულ</w:t>
            </w:r>
          </w:p>
        </w:tc>
        <w:tc>
          <w:tcPr>
            <w:tcW w:w="1217" w:type="pct"/>
            <w:tcMar>
              <w:top w:w="0" w:type="dxa"/>
              <w:left w:w="108" w:type="dxa"/>
              <w:bottom w:w="0" w:type="dxa"/>
              <w:right w:w="108" w:type="dxa"/>
            </w:tcMar>
            <w:vAlign w:val="center"/>
          </w:tcPr>
          <w:p w14:paraId="33067CE3" w14:textId="0B0F449B" w:rsidR="004973EA" w:rsidRPr="00DD625C" w:rsidRDefault="004973EA" w:rsidP="00DD625C">
            <w:pPr>
              <w:spacing w:before="120" w:after="0" w:line="240" w:lineRule="auto"/>
              <w:jc w:val="center"/>
              <w:rPr>
                <w:rFonts w:ascii="Sylfaen" w:eastAsia="Sylfaen" w:hAnsi="Sylfaen" w:cs="Sylfaen"/>
                <w:bCs/>
                <w:sz w:val="20"/>
                <w:szCs w:val="20"/>
              </w:rPr>
            </w:pPr>
            <w:r w:rsidRPr="00DD625C">
              <w:rPr>
                <w:rFonts w:ascii="Sylfaen" w:eastAsia="Sylfaen" w:hAnsi="Sylfaen" w:cs="Sylfaen"/>
                <w:bCs/>
                <w:sz w:val="20"/>
                <w:szCs w:val="20"/>
              </w:rPr>
              <w:t>81</w:t>
            </w:r>
          </w:p>
        </w:tc>
        <w:tc>
          <w:tcPr>
            <w:tcW w:w="1057" w:type="pct"/>
            <w:tcMar>
              <w:top w:w="0" w:type="dxa"/>
              <w:left w:w="108" w:type="dxa"/>
              <w:bottom w:w="0" w:type="dxa"/>
              <w:right w:w="108" w:type="dxa"/>
            </w:tcMar>
            <w:vAlign w:val="center"/>
          </w:tcPr>
          <w:p w14:paraId="1AF1D148" w14:textId="54B0C970" w:rsidR="004973EA" w:rsidRPr="00DD625C" w:rsidRDefault="004973EA" w:rsidP="00DD625C">
            <w:pPr>
              <w:spacing w:before="120" w:after="0" w:line="240" w:lineRule="auto"/>
              <w:jc w:val="center"/>
              <w:rPr>
                <w:rFonts w:ascii="Sylfaen" w:eastAsia="Sylfaen" w:hAnsi="Sylfaen" w:cs="Sylfaen"/>
                <w:bCs/>
                <w:sz w:val="20"/>
                <w:szCs w:val="20"/>
                <w:lang w:val="en-US"/>
              </w:rPr>
            </w:pPr>
            <w:r w:rsidRPr="00DD625C">
              <w:rPr>
                <w:rFonts w:ascii="Sylfaen" w:eastAsia="Sylfaen" w:hAnsi="Sylfaen" w:cs="Sylfaen"/>
                <w:bCs/>
                <w:sz w:val="20"/>
                <w:szCs w:val="20"/>
                <w:lang w:val="en-US"/>
              </w:rPr>
              <w:t>16</w:t>
            </w:r>
          </w:p>
        </w:tc>
        <w:tc>
          <w:tcPr>
            <w:tcW w:w="877" w:type="pct"/>
            <w:tcMar>
              <w:top w:w="0" w:type="dxa"/>
              <w:left w:w="108" w:type="dxa"/>
              <w:bottom w:w="0" w:type="dxa"/>
              <w:right w:w="108" w:type="dxa"/>
            </w:tcMar>
            <w:vAlign w:val="center"/>
          </w:tcPr>
          <w:p w14:paraId="49F66F34" w14:textId="561B2EC9" w:rsidR="004973EA" w:rsidRPr="00DD625C" w:rsidRDefault="004973EA" w:rsidP="00DD625C">
            <w:pPr>
              <w:spacing w:before="120" w:after="0" w:line="240" w:lineRule="auto"/>
              <w:jc w:val="center"/>
              <w:rPr>
                <w:rFonts w:ascii="Sylfaen" w:hAnsi="Sylfaen"/>
                <w:sz w:val="20"/>
                <w:szCs w:val="20"/>
                <w:lang w:val="en-US"/>
              </w:rPr>
            </w:pPr>
            <w:r w:rsidRPr="00DD625C">
              <w:rPr>
                <w:rFonts w:ascii="Sylfaen" w:hAnsi="Sylfaen"/>
                <w:sz w:val="20"/>
                <w:szCs w:val="20"/>
                <w:lang w:val="en-US"/>
              </w:rPr>
              <w:t>3</w:t>
            </w:r>
          </w:p>
        </w:tc>
        <w:tc>
          <w:tcPr>
            <w:tcW w:w="855" w:type="pct"/>
            <w:vMerge/>
            <w:tcMar>
              <w:top w:w="0" w:type="dxa"/>
              <w:left w:w="108" w:type="dxa"/>
              <w:bottom w:w="0" w:type="dxa"/>
              <w:right w:w="108" w:type="dxa"/>
            </w:tcMar>
            <w:vAlign w:val="center"/>
          </w:tcPr>
          <w:p w14:paraId="0E14F2A3" w14:textId="50638231" w:rsidR="004973EA" w:rsidRPr="00DD625C" w:rsidRDefault="004973EA" w:rsidP="00DD625C">
            <w:pPr>
              <w:spacing w:before="120" w:after="0" w:line="240" w:lineRule="auto"/>
              <w:jc w:val="center"/>
              <w:rPr>
                <w:rFonts w:ascii="Sylfaen" w:eastAsia="Sylfaen" w:hAnsi="Sylfaen" w:cs="Sylfaen"/>
                <w:bCs/>
                <w:sz w:val="20"/>
                <w:szCs w:val="20"/>
              </w:rPr>
            </w:pPr>
          </w:p>
        </w:tc>
      </w:tr>
    </w:tbl>
    <w:p w14:paraId="1000FD23" w14:textId="77777777" w:rsidR="00637623" w:rsidRPr="00DD625C" w:rsidRDefault="00637623" w:rsidP="00DD625C">
      <w:pPr>
        <w:spacing w:before="120" w:line="240" w:lineRule="auto"/>
        <w:jc w:val="both"/>
        <w:rPr>
          <w:rFonts w:ascii="Sylfaen" w:hAnsi="Sylfaen" w:cs="Arial"/>
          <w:b/>
          <w:sz w:val="20"/>
          <w:szCs w:val="20"/>
        </w:rPr>
      </w:pPr>
    </w:p>
    <w:p w14:paraId="4B171FB7" w14:textId="68019545" w:rsidR="002D5A93" w:rsidRPr="00DD625C" w:rsidRDefault="00637623" w:rsidP="00DD625C">
      <w:pPr>
        <w:spacing w:before="120" w:line="240" w:lineRule="auto"/>
        <w:jc w:val="both"/>
        <w:rPr>
          <w:rFonts w:ascii="Sylfaen" w:hAnsi="Sylfaen" w:cs="Arial"/>
          <w:b/>
          <w:sz w:val="20"/>
          <w:szCs w:val="20"/>
          <w:lang w:val="en-US"/>
        </w:rPr>
      </w:pPr>
      <w:r w:rsidRPr="00DD625C">
        <w:rPr>
          <w:rFonts w:ascii="Sylfaen" w:hAnsi="Sylfaen" w:cs="Arial"/>
          <w:b/>
          <w:sz w:val="20"/>
          <w:szCs w:val="20"/>
        </w:rPr>
        <w:t>3.</w:t>
      </w:r>
      <w:r w:rsidR="00626381" w:rsidRPr="00DD625C">
        <w:rPr>
          <w:rFonts w:ascii="Sylfaen" w:hAnsi="Sylfaen" w:cs="Arial"/>
          <w:b/>
          <w:sz w:val="20"/>
          <w:szCs w:val="20"/>
        </w:rPr>
        <w:t>3</w:t>
      </w:r>
      <w:r w:rsidRPr="00DD625C">
        <w:rPr>
          <w:rFonts w:ascii="Sylfaen" w:hAnsi="Sylfaen" w:cs="Arial"/>
          <w:b/>
          <w:sz w:val="20"/>
          <w:szCs w:val="20"/>
        </w:rPr>
        <w:t xml:space="preserve">. </w:t>
      </w:r>
      <w:r w:rsidR="008E6B3B" w:rsidRPr="00DD625C">
        <w:rPr>
          <w:rFonts w:ascii="Sylfaen" w:hAnsi="Sylfaen" w:cs="Arial"/>
          <w:b/>
          <w:sz w:val="20"/>
          <w:szCs w:val="20"/>
        </w:rPr>
        <w:t>სასწავლო რესურსი</w:t>
      </w:r>
    </w:p>
    <w:p w14:paraId="67D9E6B1" w14:textId="0DA63DDD" w:rsidR="007E049F" w:rsidRPr="00DD625C" w:rsidRDefault="007E049F"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საქართველოს საგადასახადო კოდექსი</w:t>
      </w:r>
      <w:r w:rsidR="00DD625C">
        <w:rPr>
          <w:rFonts w:ascii="Sylfaen" w:eastAsia="Calibri" w:hAnsi="Sylfaen" w:cs="Sylfaen"/>
          <w:sz w:val="20"/>
          <w:szCs w:val="20"/>
          <w:lang w:val="en-US"/>
        </w:rPr>
        <w:t>;</w:t>
      </w:r>
    </w:p>
    <w:p w14:paraId="2D73FD47" w14:textId="3DA00ADF" w:rsidR="007E049F" w:rsidRPr="00DD625C" w:rsidRDefault="00ED2FD2" w:rsidP="00DD625C">
      <w:pPr>
        <w:numPr>
          <w:ilvl w:val="0"/>
          <w:numId w:val="36"/>
        </w:numPr>
        <w:autoSpaceDE w:val="0"/>
        <w:autoSpaceDN w:val="0"/>
        <w:adjustRightInd w:val="0"/>
        <w:spacing w:after="0" w:line="240" w:lineRule="auto"/>
        <w:ind w:left="360"/>
        <w:rPr>
          <w:rFonts w:ascii="Sylfaen" w:eastAsia="Calibri" w:hAnsi="Sylfaen" w:cs="Sylfaen"/>
          <w:sz w:val="20"/>
          <w:szCs w:val="20"/>
        </w:rPr>
      </w:pPr>
      <w:hyperlink r:id="rId11" w:history="1">
        <w:r w:rsidR="007E049F" w:rsidRPr="00DD625C">
          <w:rPr>
            <w:rFonts w:ascii="Sylfaen" w:eastAsia="Calibri" w:hAnsi="Sylfaen" w:cs="Sylfaen"/>
            <w:sz w:val="20"/>
            <w:szCs w:val="20"/>
          </w:rPr>
          <w:t>www.rs.ge</w:t>
        </w:r>
      </w:hyperlink>
      <w:r w:rsidR="007E049F" w:rsidRPr="00DD625C">
        <w:rPr>
          <w:rFonts w:ascii="Sylfaen" w:eastAsia="Calibri" w:hAnsi="Sylfaen" w:cs="Sylfaen"/>
          <w:sz w:val="20"/>
          <w:szCs w:val="20"/>
        </w:rPr>
        <w:t xml:space="preserve"> </w:t>
      </w:r>
      <w:r w:rsidR="00DD625C">
        <w:rPr>
          <w:rFonts w:ascii="Sylfaen" w:eastAsia="Calibri" w:hAnsi="Sylfaen" w:cs="Sylfaen"/>
          <w:sz w:val="20"/>
          <w:szCs w:val="20"/>
          <w:lang w:val="en-US"/>
        </w:rPr>
        <w:t>;</w:t>
      </w:r>
    </w:p>
    <w:p w14:paraId="55C852A0" w14:textId="3FCDE0B5" w:rsidR="007E049F" w:rsidRPr="00DD625C" w:rsidRDefault="007E049F"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 xml:space="preserve">საქართველოს ფინანსთა მინისტრის 2012 წლის 26 ივლისის №290 ბრძანება </w:t>
      </w:r>
      <w:r w:rsidRPr="00DD625C">
        <w:rPr>
          <w:rFonts w:ascii="Sylfaen" w:eastAsia="Calibri" w:hAnsi="Sylfaen" w:cs="Sylfaen"/>
          <w:bCs/>
          <w:sz w:val="20"/>
          <w:szCs w:val="20"/>
        </w:rPr>
        <w:t xml:space="preserve">საქართველოს </w:t>
      </w:r>
      <w:r w:rsidRPr="00DD625C">
        <w:rPr>
          <w:rFonts w:ascii="Sylfaen" w:eastAsia="Calibri" w:hAnsi="Sylfaen" w:cs="Sylfaen"/>
          <w:bCs/>
          <w:sz w:val="20"/>
          <w:szCs w:val="20"/>
          <w:bdr w:val="none" w:sz="0" w:space="0" w:color="auto" w:frame="1"/>
        </w:rPr>
        <w:t>საბაჟო</w:t>
      </w:r>
      <w:r w:rsidRPr="00DD625C">
        <w:rPr>
          <w:rFonts w:ascii="Sylfaen" w:eastAsia="Calibri" w:hAnsi="Sylfaen" w:cs="Sylfaen"/>
          <w:bCs/>
          <w:sz w:val="20"/>
          <w:szCs w:val="20"/>
        </w:rPr>
        <w:t xml:space="preserve"> ტერიტორიაზე</w:t>
      </w:r>
      <w:r w:rsidRPr="00DD625C">
        <w:rPr>
          <w:rFonts w:ascii="Sylfaen" w:eastAsia="Calibri" w:hAnsi="Sylfaen" w:cs="Sylfaen"/>
          <w:bCs/>
          <w:sz w:val="20"/>
          <w:szCs w:val="20"/>
          <w:lang w:val="ru-RU"/>
        </w:rPr>
        <w:t xml:space="preserve"> საქონლის გადაადგილებისა და გაფორმების შესახებ ინსტრუქციის დამტკიცების თაობაზე</w:t>
      </w:r>
      <w:r w:rsidR="00DD625C">
        <w:rPr>
          <w:rFonts w:ascii="Sylfaen" w:eastAsia="Calibri" w:hAnsi="Sylfaen" w:cs="Sylfaen"/>
          <w:bCs/>
          <w:sz w:val="20"/>
          <w:szCs w:val="20"/>
          <w:lang w:val="en-US"/>
        </w:rPr>
        <w:t>;</w:t>
      </w:r>
    </w:p>
    <w:p w14:paraId="0116A90F" w14:textId="58325579" w:rsidR="007E049F" w:rsidRPr="00DD625C" w:rsidRDefault="007E049F"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Mctpp.chat.ru/doc6.htm</w:t>
      </w:r>
      <w:r w:rsidR="00DD625C">
        <w:rPr>
          <w:rFonts w:ascii="Sylfaen" w:eastAsia="Calibri" w:hAnsi="Sylfaen" w:cs="Sylfaen"/>
          <w:sz w:val="20"/>
          <w:szCs w:val="20"/>
          <w:lang w:val="en-US"/>
        </w:rPr>
        <w:t>;</w:t>
      </w:r>
    </w:p>
    <w:p w14:paraId="5D604B43" w14:textId="1E05D502" w:rsidR="007E049F" w:rsidRPr="00DD625C" w:rsidRDefault="007E049F" w:rsidP="00DD625C">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Moryak.biz/modules.php</w:t>
      </w:r>
      <w:r w:rsidR="00DD625C">
        <w:rPr>
          <w:rFonts w:ascii="Sylfaen" w:eastAsia="Calibri" w:hAnsi="Sylfaen" w:cs="Sylfaen"/>
          <w:sz w:val="20"/>
          <w:szCs w:val="20"/>
          <w:lang w:val="en-US"/>
        </w:rPr>
        <w:t>;</w:t>
      </w:r>
    </w:p>
    <w:p w14:paraId="523426A0" w14:textId="60C95D3B" w:rsidR="007E049F" w:rsidRPr="00DD625C" w:rsidRDefault="00ED2FD2" w:rsidP="00DD625C">
      <w:pPr>
        <w:numPr>
          <w:ilvl w:val="0"/>
          <w:numId w:val="36"/>
        </w:numPr>
        <w:autoSpaceDE w:val="0"/>
        <w:autoSpaceDN w:val="0"/>
        <w:adjustRightInd w:val="0"/>
        <w:spacing w:after="0" w:line="240" w:lineRule="auto"/>
        <w:ind w:left="360"/>
        <w:rPr>
          <w:rFonts w:ascii="Sylfaen" w:eastAsia="Calibri" w:hAnsi="Sylfaen" w:cs="Sylfaen"/>
          <w:sz w:val="20"/>
          <w:szCs w:val="20"/>
        </w:rPr>
      </w:pPr>
      <w:hyperlink r:id="rId12" w:history="1">
        <w:r w:rsidR="007E049F" w:rsidRPr="00DD625C">
          <w:rPr>
            <w:rStyle w:val="Hyperlink"/>
            <w:rFonts w:ascii="Sylfaen" w:eastAsia="Calibri" w:hAnsi="Sylfaen"/>
            <w:color w:val="auto"/>
            <w:sz w:val="20"/>
            <w:szCs w:val="20"/>
            <w:u w:val="none"/>
          </w:rPr>
          <w:t>http://ster.ge/product/</w:t>
        </w:r>
      </w:hyperlink>
      <w:r w:rsidR="00DD625C">
        <w:rPr>
          <w:rStyle w:val="Hyperlink"/>
          <w:rFonts w:ascii="Sylfaen" w:eastAsia="Calibri" w:hAnsi="Sylfaen"/>
          <w:color w:val="auto"/>
          <w:sz w:val="20"/>
          <w:szCs w:val="20"/>
          <w:u w:val="none"/>
          <w:lang w:val="en-US"/>
        </w:rPr>
        <w:t>;</w:t>
      </w:r>
    </w:p>
    <w:p w14:paraId="35BAB2E6" w14:textId="280A806B" w:rsidR="007E049F" w:rsidRPr="00DD625C" w:rsidRDefault="00ED2FD2" w:rsidP="00DD625C">
      <w:pPr>
        <w:numPr>
          <w:ilvl w:val="0"/>
          <w:numId w:val="36"/>
        </w:numPr>
        <w:autoSpaceDE w:val="0"/>
        <w:autoSpaceDN w:val="0"/>
        <w:adjustRightInd w:val="0"/>
        <w:spacing w:after="0" w:line="240" w:lineRule="auto"/>
        <w:ind w:left="360"/>
        <w:rPr>
          <w:rFonts w:ascii="Sylfaen" w:eastAsia="Calibri" w:hAnsi="Sylfaen" w:cs="Sylfaen"/>
          <w:sz w:val="20"/>
          <w:szCs w:val="20"/>
        </w:rPr>
      </w:pPr>
      <w:hyperlink r:id="rId13" w:history="1">
        <w:r w:rsidR="007E049F" w:rsidRPr="00DD625C">
          <w:rPr>
            <w:rFonts w:ascii="Sylfaen" w:eastAsia="Calibri" w:hAnsi="Sylfaen" w:cs="Sylfaen"/>
            <w:sz w:val="20"/>
            <w:szCs w:val="20"/>
          </w:rPr>
          <w:t>http://intpass.cra.ge/WarrantDefault.aspx</w:t>
        </w:r>
      </w:hyperlink>
      <w:r w:rsidR="00DD625C" w:rsidRPr="00DD625C">
        <w:rPr>
          <w:rFonts w:ascii="Sylfaen" w:eastAsia="Calibri" w:hAnsi="Sylfaen" w:cs="Sylfaen"/>
          <w:sz w:val="20"/>
          <w:szCs w:val="20"/>
        </w:rPr>
        <w:t>.</w:t>
      </w:r>
    </w:p>
    <w:p w14:paraId="365405D6" w14:textId="77777777" w:rsidR="00AE1A34" w:rsidRPr="00DD625C" w:rsidRDefault="00AE1A34" w:rsidP="00DD625C">
      <w:pPr>
        <w:spacing w:before="120" w:after="0" w:line="240" w:lineRule="auto"/>
        <w:rPr>
          <w:rFonts w:ascii="Sylfaen" w:hAnsi="Sylfaen" w:cs="Arial"/>
          <w:b/>
          <w:sz w:val="20"/>
          <w:szCs w:val="20"/>
        </w:rPr>
      </w:pPr>
    </w:p>
    <w:p w14:paraId="3925C552" w14:textId="6E5082DC" w:rsidR="0079591E" w:rsidRPr="009F7AC2" w:rsidRDefault="00CC388E" w:rsidP="00DD625C">
      <w:pPr>
        <w:spacing w:before="120" w:line="240" w:lineRule="auto"/>
        <w:jc w:val="both"/>
        <w:rPr>
          <w:rFonts w:ascii="Sylfaen" w:hAnsi="Sylfaen" w:cs="Arial"/>
          <w:b/>
          <w:strike/>
          <w:sz w:val="20"/>
          <w:szCs w:val="20"/>
        </w:rPr>
      </w:pPr>
      <w:r w:rsidRPr="009F7AC2">
        <w:rPr>
          <w:rFonts w:ascii="Sylfaen" w:hAnsi="Sylfaen" w:cs="Arial"/>
          <w:b/>
          <w:strike/>
          <w:sz w:val="20"/>
          <w:szCs w:val="20"/>
        </w:rPr>
        <w:t>3.</w:t>
      </w:r>
      <w:r w:rsidR="004973EA" w:rsidRPr="009F7AC2">
        <w:rPr>
          <w:rFonts w:ascii="Sylfaen" w:hAnsi="Sylfaen" w:cs="Arial"/>
          <w:b/>
          <w:strike/>
          <w:sz w:val="20"/>
          <w:szCs w:val="20"/>
        </w:rPr>
        <w:t>4</w:t>
      </w:r>
      <w:r w:rsidR="0079591E" w:rsidRPr="009F7AC2">
        <w:rPr>
          <w:rFonts w:ascii="Sylfaen" w:hAnsi="Sylfaen" w:cs="Arial"/>
          <w:b/>
          <w:strike/>
          <w:sz w:val="20"/>
          <w:szCs w:val="20"/>
        </w:rPr>
        <w:t>. რეკომენდაციები სპეციალური საგანმანათლებლო საჭიროების</w:t>
      </w:r>
      <w:r w:rsidR="009417CD" w:rsidRPr="009F7AC2">
        <w:rPr>
          <w:rFonts w:ascii="Sylfaen" w:hAnsi="Sylfaen" w:cs="Arial"/>
          <w:b/>
          <w:strike/>
          <w:sz w:val="20"/>
          <w:szCs w:val="20"/>
          <w:lang w:val="en-US"/>
        </w:rPr>
        <w:t xml:space="preserve"> </w:t>
      </w:r>
      <w:r w:rsidR="0079591E" w:rsidRPr="009F7AC2">
        <w:rPr>
          <w:rFonts w:ascii="Sylfaen" w:hAnsi="Sylfaen" w:cs="Arial"/>
          <w:b/>
          <w:strike/>
          <w:sz w:val="20"/>
          <w:szCs w:val="20"/>
        </w:rPr>
        <w:t xml:space="preserve">(სსსმ) და შეზღუდული შესაძლებლობების მქონე (შშმ) </w:t>
      </w:r>
      <w:r w:rsidR="004973EA" w:rsidRPr="009F7AC2">
        <w:rPr>
          <w:rFonts w:ascii="Sylfaen" w:hAnsi="Sylfaen" w:cs="Arial"/>
          <w:b/>
          <w:strike/>
          <w:sz w:val="20"/>
          <w:szCs w:val="20"/>
        </w:rPr>
        <w:t>სტუდენტ</w:t>
      </w:r>
      <w:r w:rsidR="0079591E" w:rsidRPr="009F7AC2">
        <w:rPr>
          <w:rFonts w:ascii="Sylfaen" w:hAnsi="Sylfaen" w:cs="Arial"/>
          <w:b/>
          <w:strike/>
          <w:sz w:val="20"/>
          <w:szCs w:val="20"/>
        </w:rPr>
        <w:t>ების სწავლებისათვის</w:t>
      </w:r>
    </w:p>
    <w:p w14:paraId="790FA185" w14:textId="564FDF44" w:rsidR="0079591E" w:rsidRPr="009F7AC2" w:rsidRDefault="0079591E" w:rsidP="00DD625C">
      <w:pPr>
        <w:spacing w:after="0" w:line="240" w:lineRule="auto"/>
        <w:jc w:val="both"/>
        <w:rPr>
          <w:rFonts w:ascii="Sylfaen" w:hAnsi="Sylfaen" w:cs="Sylfaen"/>
          <w:strike/>
          <w:sz w:val="20"/>
          <w:szCs w:val="20"/>
        </w:rPr>
      </w:pPr>
      <w:r w:rsidRPr="009F7AC2">
        <w:rPr>
          <w:rFonts w:ascii="Sylfaen" w:hAnsi="Sylfaen"/>
          <w:strike/>
          <w:sz w:val="20"/>
          <w:szCs w:val="20"/>
        </w:rPr>
        <w:t xml:space="preserve">საჭიროების შემთხვევაში, სპეციალური საგანმანათლებლო საჭიროების მქონე </w:t>
      </w:r>
      <w:r w:rsidR="004973EA" w:rsidRPr="009F7AC2">
        <w:rPr>
          <w:rFonts w:ascii="Sylfaen" w:hAnsi="Sylfaen"/>
          <w:strike/>
          <w:sz w:val="20"/>
          <w:szCs w:val="20"/>
        </w:rPr>
        <w:t>სტუდენტ</w:t>
      </w:r>
      <w:r w:rsidRPr="009F7AC2">
        <w:rPr>
          <w:rFonts w:ascii="Sylfaen" w:hAnsi="Sylfaen"/>
          <w:strike/>
          <w:sz w:val="20"/>
          <w:szCs w:val="20"/>
        </w:rPr>
        <w:t xml:space="preserve">ისთვის </w:t>
      </w:r>
      <w:r w:rsidRPr="009F7AC2">
        <w:rPr>
          <w:rFonts w:ascii="Sylfaen" w:eastAsia="Sylfaen" w:hAnsi="Sylfaen"/>
          <w:strike/>
          <w:sz w:val="20"/>
          <w:szCs w:val="20"/>
        </w:rPr>
        <w:t xml:space="preserve">საგანმანათლებლო </w:t>
      </w:r>
      <w:r w:rsidRPr="009F7AC2">
        <w:rPr>
          <w:rFonts w:ascii="Sylfaen" w:hAnsi="Sylfaen"/>
          <w:strike/>
          <w:sz w:val="20"/>
          <w:szCs w:val="20"/>
        </w:rPr>
        <w:t>დაწესებულების მიერ მუშავდება ინდივიდუალური სასწავლო გეგმა, რომელიც</w:t>
      </w:r>
      <w:r w:rsidR="00572EFB" w:rsidRPr="009F7AC2">
        <w:rPr>
          <w:rFonts w:ascii="Sylfaen" w:hAnsi="Sylfaen"/>
          <w:strike/>
          <w:sz w:val="20"/>
          <w:szCs w:val="20"/>
        </w:rPr>
        <w:t xml:space="preserve"> </w:t>
      </w:r>
      <w:r w:rsidRPr="009F7AC2">
        <w:rPr>
          <w:rFonts w:ascii="Sylfaen" w:eastAsia="MS Mincho" w:hAnsi="Sylfaen"/>
          <w:strike/>
          <w:sz w:val="20"/>
          <w:szCs w:val="20"/>
        </w:rPr>
        <w:t>ეფუძნება</w:t>
      </w:r>
      <w:r w:rsidR="00572EFB" w:rsidRPr="009F7AC2">
        <w:rPr>
          <w:rFonts w:ascii="Sylfaen" w:eastAsia="MS Mincho" w:hAnsi="Sylfaen"/>
          <w:strike/>
          <w:sz w:val="20"/>
          <w:szCs w:val="20"/>
        </w:rPr>
        <w:t xml:space="preserve"> </w:t>
      </w:r>
      <w:r w:rsidRPr="009F7AC2">
        <w:rPr>
          <w:rFonts w:ascii="Sylfaen" w:eastAsia="MS Mincho" w:hAnsi="Sylfaen"/>
          <w:strike/>
          <w:sz w:val="20"/>
          <w:szCs w:val="20"/>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4973EA" w:rsidRPr="009F7AC2">
        <w:rPr>
          <w:rFonts w:ascii="Sylfaen" w:eastAsia="MS Mincho" w:hAnsi="Sylfaen"/>
          <w:strike/>
          <w:sz w:val="20"/>
          <w:szCs w:val="20"/>
        </w:rPr>
        <w:t>სტუდენტ</w:t>
      </w:r>
      <w:r w:rsidRPr="009F7AC2">
        <w:rPr>
          <w:rFonts w:ascii="Sylfaen" w:eastAsia="MS Mincho" w:hAnsi="Sylfaen"/>
          <w:strike/>
          <w:sz w:val="20"/>
          <w:szCs w:val="20"/>
        </w:rPr>
        <w:t xml:space="preserve">ისთვის საჭირო </w:t>
      </w:r>
      <w:r w:rsidRPr="009F7AC2">
        <w:rPr>
          <w:rFonts w:ascii="Sylfaen" w:hAnsi="Sylfaen" w:cs="Sylfaen"/>
          <w:strike/>
          <w:sz w:val="20"/>
          <w:szCs w:val="20"/>
        </w:rPr>
        <w:t xml:space="preserve"> დამატებით საგანმანათლებლო მომსახურებას. </w:t>
      </w:r>
    </w:p>
    <w:p w14:paraId="67B45723" w14:textId="77777777" w:rsidR="0079591E" w:rsidRPr="009F7AC2" w:rsidRDefault="0079591E" w:rsidP="00DD625C">
      <w:pPr>
        <w:spacing w:after="0" w:line="240" w:lineRule="auto"/>
        <w:jc w:val="both"/>
        <w:rPr>
          <w:rFonts w:ascii="Sylfaen" w:hAnsi="Sylfaen" w:cs="Sylfaen"/>
          <w:strike/>
          <w:sz w:val="20"/>
          <w:szCs w:val="20"/>
        </w:rPr>
      </w:pPr>
    </w:p>
    <w:p w14:paraId="0C7FC23E" w14:textId="5C12FFE6" w:rsidR="0079591E" w:rsidRDefault="0079591E" w:rsidP="00DD625C">
      <w:pPr>
        <w:spacing w:after="0" w:line="240" w:lineRule="auto"/>
        <w:jc w:val="both"/>
        <w:rPr>
          <w:rFonts w:ascii="Sylfaen" w:hAnsi="Sylfaen"/>
          <w:strike/>
          <w:sz w:val="20"/>
          <w:szCs w:val="20"/>
        </w:rPr>
      </w:pPr>
      <w:r w:rsidRPr="009F7AC2">
        <w:rPr>
          <w:rFonts w:ascii="Sylfaen" w:eastAsia="MS Mincho" w:hAnsi="Sylfaen"/>
          <w:strike/>
          <w:sz w:val="20"/>
          <w:szCs w:val="20"/>
        </w:rPr>
        <w:t>ინდივიდუალური სასწავლო გეგმა გამოიყენება</w:t>
      </w:r>
      <w:r w:rsidR="00572EFB" w:rsidRPr="009F7AC2">
        <w:rPr>
          <w:rFonts w:ascii="Sylfaen" w:eastAsia="MS Mincho" w:hAnsi="Sylfaen"/>
          <w:strike/>
          <w:sz w:val="20"/>
          <w:szCs w:val="20"/>
        </w:rPr>
        <w:t>,</w:t>
      </w:r>
      <w:r w:rsidRPr="009F7AC2">
        <w:rPr>
          <w:rFonts w:ascii="Sylfaen" w:eastAsia="MS Mincho" w:hAnsi="Sylfaen"/>
          <w:strike/>
          <w:sz w:val="20"/>
          <w:szCs w:val="20"/>
        </w:rPr>
        <w:t xml:space="preserve"> როგორც სახელმძღვანელო სპეციალური საგანმანათლებლო საჭიროების მქონე </w:t>
      </w:r>
      <w:r w:rsidR="004973EA" w:rsidRPr="009F7AC2">
        <w:rPr>
          <w:rFonts w:ascii="Sylfaen" w:eastAsia="MS Mincho" w:hAnsi="Sylfaen"/>
          <w:strike/>
          <w:sz w:val="20"/>
          <w:szCs w:val="20"/>
        </w:rPr>
        <w:t>სტუდენტ</w:t>
      </w:r>
      <w:r w:rsidRPr="009F7AC2">
        <w:rPr>
          <w:rFonts w:ascii="Sylfaen" w:eastAsia="MS Mincho" w:hAnsi="Sylfaen"/>
          <w:strike/>
          <w:sz w:val="20"/>
          <w:szCs w:val="20"/>
        </w:rPr>
        <w:t xml:space="preserve">ის საგანმანათლებლო პროცესის განხორციელებისთვის. </w:t>
      </w:r>
      <w:r w:rsidRPr="009F7AC2">
        <w:rPr>
          <w:rFonts w:ascii="Sylfaen" w:hAnsi="Sylfaen"/>
          <w:strike/>
          <w:sz w:val="20"/>
          <w:szCs w:val="20"/>
        </w:rPr>
        <w:t xml:space="preserve">ინდივიდუალური სასწავლო გეგმის ფარგლებში სპეციალური საგანმანათლებლო საჭიროების მქონე </w:t>
      </w:r>
      <w:r w:rsidR="004973EA" w:rsidRPr="009F7AC2">
        <w:rPr>
          <w:rFonts w:ascii="Sylfaen" w:hAnsi="Sylfaen"/>
          <w:strike/>
          <w:sz w:val="20"/>
          <w:szCs w:val="20"/>
        </w:rPr>
        <w:t>სტუდენტ</w:t>
      </w:r>
      <w:r w:rsidRPr="009F7AC2">
        <w:rPr>
          <w:rFonts w:ascii="Sylfaen" w:hAnsi="Sylfaen"/>
          <w:strike/>
          <w:sz w:val="20"/>
          <w:szCs w:val="20"/>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5FF01390" w14:textId="182B6291" w:rsidR="009F7AC2" w:rsidRDefault="009F7AC2" w:rsidP="00DD625C">
      <w:pPr>
        <w:spacing w:after="0" w:line="240" w:lineRule="auto"/>
        <w:jc w:val="both"/>
        <w:rPr>
          <w:rFonts w:ascii="Sylfaen" w:hAnsi="Sylfaen"/>
          <w:strike/>
          <w:sz w:val="20"/>
          <w:szCs w:val="20"/>
        </w:rPr>
      </w:pPr>
    </w:p>
    <w:p w14:paraId="340D3DED" w14:textId="77777777" w:rsidR="009F7AC2" w:rsidRDefault="009F7AC2" w:rsidP="009F7AC2">
      <w:pPr>
        <w:numPr>
          <w:ilvl w:val="0"/>
          <w:numId w:val="36"/>
        </w:numPr>
        <w:autoSpaceDE w:val="0"/>
        <w:autoSpaceDN w:val="0"/>
        <w:adjustRightInd w:val="0"/>
        <w:spacing w:after="0" w:line="240" w:lineRule="auto"/>
        <w:ind w:left="360"/>
        <w:rPr>
          <w:rFonts w:ascii="Sylfaen" w:eastAsia="Calibri" w:hAnsi="Sylfaen" w:cs="Sylfaen"/>
          <w:sz w:val="20"/>
          <w:szCs w:val="20"/>
        </w:rPr>
      </w:pPr>
      <w:r>
        <w:rPr>
          <w:rFonts w:ascii="Sylfaen" w:eastAsia="Calibri" w:hAnsi="Sylfaen" w:cs="Sylfaen"/>
          <w:sz w:val="20"/>
          <w:szCs w:val="20"/>
        </w:rPr>
        <w:t>საქართველოს საბაჟო კოდექსი;</w:t>
      </w:r>
    </w:p>
    <w:p w14:paraId="7B0D71A7" w14:textId="77777777" w:rsidR="009F7AC2" w:rsidRDefault="009F7AC2" w:rsidP="009F7AC2">
      <w:pPr>
        <w:numPr>
          <w:ilvl w:val="0"/>
          <w:numId w:val="36"/>
        </w:numPr>
        <w:autoSpaceDE w:val="0"/>
        <w:autoSpaceDN w:val="0"/>
        <w:adjustRightInd w:val="0"/>
        <w:spacing w:after="0" w:line="240" w:lineRule="auto"/>
        <w:ind w:left="360"/>
        <w:rPr>
          <w:rFonts w:ascii="Sylfaen" w:eastAsia="Calibri" w:hAnsi="Sylfaen" w:cs="Sylfaen"/>
          <w:sz w:val="20"/>
          <w:szCs w:val="20"/>
        </w:rPr>
      </w:pPr>
      <w:r>
        <w:rPr>
          <w:rFonts w:ascii="Sylfaen" w:eastAsia="Calibri" w:hAnsi="Sylfaen" w:cs="Sylfaen"/>
          <w:sz w:val="20"/>
          <w:szCs w:val="20"/>
        </w:rPr>
        <w:t>საქართველოს ადმინისტრაციულ სამართალდარღვევათა კოდექსი;</w:t>
      </w:r>
    </w:p>
    <w:p w14:paraId="4DCE1B96" w14:textId="77777777" w:rsidR="009F7AC2" w:rsidRPr="009E4BF0" w:rsidRDefault="009F7AC2" w:rsidP="009F7AC2">
      <w:pPr>
        <w:numPr>
          <w:ilvl w:val="0"/>
          <w:numId w:val="36"/>
        </w:numPr>
        <w:autoSpaceDE w:val="0"/>
        <w:autoSpaceDN w:val="0"/>
        <w:adjustRightInd w:val="0"/>
        <w:spacing w:after="0" w:line="240" w:lineRule="auto"/>
        <w:ind w:left="360"/>
        <w:rPr>
          <w:rFonts w:ascii="Sylfaen" w:eastAsia="Calibri" w:hAnsi="Sylfaen" w:cs="Sylfaen"/>
          <w:sz w:val="20"/>
          <w:szCs w:val="20"/>
        </w:rPr>
      </w:pPr>
      <w:r w:rsidRPr="00DD625C">
        <w:rPr>
          <w:rFonts w:ascii="Sylfaen" w:eastAsia="Calibri" w:hAnsi="Sylfaen" w:cs="Sylfaen"/>
          <w:sz w:val="20"/>
          <w:szCs w:val="20"/>
        </w:rPr>
        <w:t>საქართველოს საგადასახადო კოდექსი</w:t>
      </w:r>
      <w:r>
        <w:rPr>
          <w:rFonts w:ascii="Sylfaen" w:eastAsia="Calibri" w:hAnsi="Sylfaen" w:cs="Sylfaen"/>
          <w:sz w:val="20"/>
          <w:szCs w:val="20"/>
          <w:lang w:val="en-US"/>
        </w:rPr>
        <w:t>;</w:t>
      </w:r>
    </w:p>
    <w:p w14:paraId="77053683" w14:textId="77777777" w:rsidR="009F7AC2" w:rsidRPr="00830DA2" w:rsidRDefault="009F7AC2" w:rsidP="009F7AC2">
      <w:pPr>
        <w:numPr>
          <w:ilvl w:val="0"/>
          <w:numId w:val="36"/>
        </w:numPr>
        <w:tabs>
          <w:tab w:val="left" w:pos="360"/>
        </w:tabs>
        <w:autoSpaceDE w:val="0"/>
        <w:autoSpaceDN w:val="0"/>
        <w:adjustRightInd w:val="0"/>
        <w:spacing w:after="0" w:line="240" w:lineRule="auto"/>
        <w:ind w:left="0" w:firstLine="0"/>
        <w:rPr>
          <w:rFonts w:ascii="Sylfaen" w:eastAsia="Calibri" w:hAnsi="Sylfaen" w:cs="Sylfaen"/>
          <w:sz w:val="20"/>
          <w:szCs w:val="20"/>
        </w:rPr>
      </w:pPr>
      <w:r w:rsidRPr="00830DA2">
        <w:rPr>
          <w:rFonts w:ascii="Sylfaen" w:eastAsia="Calibri" w:hAnsi="Sylfaen" w:cs="Sylfaen"/>
          <w:sz w:val="20"/>
          <w:szCs w:val="20"/>
        </w:rPr>
        <w:t>საქართველოს ფინანსთა მინისტრის 2019 წლის 29 აგვისტოს №257 ბრძანება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w:t>
      </w:r>
    </w:p>
    <w:p w14:paraId="1E092472" w14:textId="77777777" w:rsidR="009F7AC2" w:rsidRPr="00DD625C" w:rsidRDefault="009F7AC2" w:rsidP="009F7AC2">
      <w:pPr>
        <w:numPr>
          <w:ilvl w:val="0"/>
          <w:numId w:val="36"/>
        </w:numPr>
        <w:tabs>
          <w:tab w:val="left" w:pos="360"/>
        </w:tabs>
        <w:autoSpaceDE w:val="0"/>
        <w:autoSpaceDN w:val="0"/>
        <w:adjustRightInd w:val="0"/>
        <w:spacing w:after="0" w:line="240" w:lineRule="auto"/>
        <w:ind w:left="0" w:firstLine="0"/>
        <w:rPr>
          <w:rFonts w:ascii="Sylfaen" w:eastAsia="Calibri" w:hAnsi="Sylfaen" w:cs="Sylfaen"/>
          <w:sz w:val="20"/>
          <w:szCs w:val="20"/>
        </w:rPr>
      </w:pPr>
      <w:r w:rsidRPr="00830DA2">
        <w:rPr>
          <w:rFonts w:ascii="Sylfaen" w:eastAsia="Calibri" w:hAnsi="Sylfaen" w:cs="Sylfaen"/>
          <w:sz w:val="20"/>
          <w:szCs w:val="20"/>
        </w:rPr>
        <w:t>საქართველოს მთავრობის 2017 წლის 11 აგვისტოს №393 დადგენილებით დამტკიცებული ტექნიკური რეგლამენტი – „გარკვეული კატეგორიის სატრანსპორტო საშუალებების გზებზე გამოყენებისათვის ნებადართული მაქსიმალური გაბარიტებისა და ნებადართული მაქსიმალური მასის განსაზღვრის შესახებ“</w:t>
      </w:r>
      <w:r>
        <w:rPr>
          <w:rFonts w:ascii="Sylfaen" w:eastAsia="Calibri" w:hAnsi="Sylfaen" w:cs="Sylfaen"/>
          <w:sz w:val="20"/>
          <w:szCs w:val="20"/>
        </w:rPr>
        <w:t>;</w:t>
      </w:r>
    </w:p>
    <w:p w14:paraId="5FC7EFC5" w14:textId="77777777" w:rsidR="009F7AC2" w:rsidRPr="009E4BF0" w:rsidRDefault="009F7AC2" w:rsidP="009F7AC2">
      <w:pPr>
        <w:numPr>
          <w:ilvl w:val="0"/>
          <w:numId w:val="36"/>
        </w:numPr>
        <w:autoSpaceDE w:val="0"/>
        <w:autoSpaceDN w:val="0"/>
        <w:adjustRightInd w:val="0"/>
        <w:spacing w:after="0" w:line="240" w:lineRule="auto"/>
        <w:ind w:left="360"/>
        <w:rPr>
          <w:rFonts w:ascii="Sylfaen" w:eastAsia="Calibri" w:hAnsi="Sylfaen" w:cs="Sylfaen"/>
          <w:sz w:val="20"/>
          <w:szCs w:val="20"/>
        </w:rPr>
      </w:pPr>
      <w:hyperlink r:id="rId14" w:history="1">
        <w:r w:rsidRPr="00DD625C">
          <w:rPr>
            <w:rFonts w:ascii="Sylfaen" w:eastAsia="Calibri" w:hAnsi="Sylfaen" w:cs="Sylfaen"/>
            <w:sz w:val="20"/>
            <w:szCs w:val="20"/>
          </w:rPr>
          <w:t>www.rs.ge</w:t>
        </w:r>
      </w:hyperlink>
      <w:r w:rsidRPr="00DD625C">
        <w:rPr>
          <w:rFonts w:ascii="Sylfaen" w:eastAsia="Calibri" w:hAnsi="Sylfaen" w:cs="Sylfaen"/>
          <w:sz w:val="20"/>
          <w:szCs w:val="20"/>
        </w:rPr>
        <w:t xml:space="preserve"> </w:t>
      </w:r>
      <w:r>
        <w:rPr>
          <w:rFonts w:ascii="Sylfaen" w:eastAsia="Calibri" w:hAnsi="Sylfaen" w:cs="Sylfaen"/>
          <w:sz w:val="20"/>
          <w:szCs w:val="20"/>
          <w:lang w:val="en-US"/>
        </w:rPr>
        <w:t>;</w:t>
      </w:r>
    </w:p>
    <w:p w14:paraId="144647EA" w14:textId="77777777" w:rsidR="009F7AC2" w:rsidRPr="00050362" w:rsidRDefault="009F7AC2" w:rsidP="009F7AC2">
      <w:pPr>
        <w:pStyle w:val="Default"/>
        <w:numPr>
          <w:ilvl w:val="0"/>
          <w:numId w:val="36"/>
        </w:numPr>
        <w:ind w:left="360"/>
        <w:rPr>
          <w:color w:val="auto"/>
          <w:sz w:val="20"/>
          <w:szCs w:val="20"/>
          <w:lang w:val="ka-GE"/>
        </w:rPr>
      </w:pPr>
      <w:hyperlink r:id="rId15" w:history="1">
        <w:r w:rsidRPr="00050362">
          <w:rPr>
            <w:rStyle w:val="Hyperlink"/>
            <w:color w:val="auto"/>
            <w:sz w:val="20"/>
            <w:szCs w:val="20"/>
            <w:lang w:val="ka-GE"/>
          </w:rPr>
          <w:t>www.matsne.gov.ge</w:t>
        </w:r>
      </w:hyperlink>
    </w:p>
    <w:p w14:paraId="67418C56" w14:textId="77777777" w:rsidR="009F7AC2" w:rsidRPr="00050362" w:rsidRDefault="009F7AC2" w:rsidP="009F7AC2">
      <w:pPr>
        <w:pStyle w:val="Default"/>
        <w:numPr>
          <w:ilvl w:val="0"/>
          <w:numId w:val="36"/>
        </w:numPr>
        <w:ind w:left="360"/>
        <w:rPr>
          <w:rStyle w:val="Hyperlink"/>
          <w:color w:val="auto"/>
          <w:sz w:val="20"/>
          <w:szCs w:val="20"/>
          <w:u w:val="none"/>
          <w:lang w:val="ka-GE"/>
        </w:rPr>
      </w:pPr>
      <w:hyperlink r:id="rId16" w:history="1">
        <w:r w:rsidRPr="00050362">
          <w:rPr>
            <w:rStyle w:val="Hyperlink"/>
            <w:color w:val="auto"/>
            <w:sz w:val="20"/>
            <w:szCs w:val="20"/>
            <w:lang w:val="en-GB"/>
          </w:rPr>
          <w:t>www.mof.ge</w:t>
        </w:r>
      </w:hyperlink>
    </w:p>
    <w:p w14:paraId="537113B1" w14:textId="77777777" w:rsidR="009F7AC2" w:rsidRPr="009F7AC2" w:rsidRDefault="009F7AC2" w:rsidP="00DD625C">
      <w:pPr>
        <w:spacing w:after="0" w:line="240" w:lineRule="auto"/>
        <w:jc w:val="both"/>
        <w:rPr>
          <w:rFonts w:ascii="Sylfaen" w:hAnsi="Sylfaen"/>
          <w:strike/>
          <w:sz w:val="20"/>
          <w:szCs w:val="20"/>
        </w:rPr>
      </w:pPr>
      <w:bookmarkStart w:id="0" w:name="_GoBack"/>
      <w:bookmarkEnd w:id="0"/>
    </w:p>
    <w:p w14:paraId="69023A51" w14:textId="77777777" w:rsidR="00713EB3" w:rsidRPr="009F7AC2" w:rsidRDefault="00713EB3" w:rsidP="00DD625C">
      <w:pPr>
        <w:spacing w:before="120" w:line="240" w:lineRule="auto"/>
        <w:jc w:val="both"/>
        <w:rPr>
          <w:rFonts w:ascii="Sylfaen" w:hAnsi="Sylfaen" w:cs="Arial"/>
          <w:b/>
          <w:strike/>
          <w:sz w:val="20"/>
          <w:szCs w:val="20"/>
        </w:rPr>
      </w:pPr>
    </w:p>
    <w:p w14:paraId="665431D7" w14:textId="4D2B4CF1" w:rsidR="0069549F" w:rsidRPr="009F7AC2" w:rsidRDefault="0069549F" w:rsidP="00DD625C">
      <w:pPr>
        <w:spacing w:before="120" w:line="240" w:lineRule="auto"/>
        <w:jc w:val="both"/>
        <w:rPr>
          <w:rFonts w:ascii="Sylfaen" w:hAnsi="Sylfaen" w:cs="Arial"/>
          <w:b/>
          <w:strike/>
          <w:sz w:val="20"/>
          <w:szCs w:val="20"/>
        </w:rPr>
      </w:pPr>
      <w:r w:rsidRPr="009F7AC2">
        <w:rPr>
          <w:rFonts w:ascii="Sylfaen" w:hAnsi="Sylfaen" w:cs="Arial"/>
          <w:b/>
          <w:strike/>
          <w:sz w:val="20"/>
          <w:szCs w:val="20"/>
        </w:rPr>
        <w:lastRenderedPageBreak/>
        <w:t>მოდული</w:t>
      </w:r>
      <w:r w:rsidR="00BB3DB0" w:rsidRPr="009F7AC2">
        <w:rPr>
          <w:rFonts w:ascii="Sylfaen" w:hAnsi="Sylfaen" w:cs="Arial"/>
          <w:b/>
          <w:strike/>
          <w:sz w:val="20"/>
          <w:szCs w:val="20"/>
        </w:rPr>
        <w:t>ს</w:t>
      </w:r>
      <w:r w:rsidRPr="009F7AC2">
        <w:rPr>
          <w:rFonts w:ascii="Sylfaen" w:hAnsi="Sylfaen" w:cs="Arial"/>
          <w:b/>
          <w:strike/>
          <w:sz w:val="20"/>
          <w:szCs w:val="20"/>
        </w:rPr>
        <w:t xml:space="preserve"> შე</w:t>
      </w:r>
      <w:r w:rsidR="00DE36F8" w:rsidRPr="009F7AC2">
        <w:rPr>
          <w:rFonts w:ascii="Sylfaen" w:hAnsi="Sylfaen" w:cs="Arial"/>
          <w:b/>
          <w:strike/>
          <w:sz w:val="20"/>
          <w:szCs w:val="20"/>
        </w:rPr>
        <w:t>მუშავებაში მონაწილე პირი/პირები</w:t>
      </w:r>
    </w:p>
    <w:tbl>
      <w:tblPr>
        <w:tblStyle w:val="TableGrid"/>
        <w:tblW w:w="5000" w:type="pct"/>
        <w:tblLook w:val="04A0" w:firstRow="1" w:lastRow="0" w:firstColumn="1" w:lastColumn="0" w:noHBand="0" w:noVBand="1"/>
      </w:tblPr>
      <w:tblGrid>
        <w:gridCol w:w="625"/>
        <w:gridCol w:w="3737"/>
        <w:gridCol w:w="10306"/>
      </w:tblGrid>
      <w:tr w:rsidR="000A264A" w:rsidRPr="009F7AC2" w14:paraId="4378E9EF" w14:textId="77777777" w:rsidTr="00DD625C">
        <w:tc>
          <w:tcPr>
            <w:tcW w:w="213" w:type="pct"/>
            <w:tcBorders>
              <w:top w:val="single" w:sz="4" w:space="0" w:color="auto"/>
              <w:left w:val="single" w:sz="4" w:space="0" w:color="auto"/>
              <w:bottom w:val="single" w:sz="4" w:space="0" w:color="auto"/>
              <w:right w:val="single" w:sz="4" w:space="0" w:color="auto"/>
            </w:tcBorders>
            <w:hideMark/>
          </w:tcPr>
          <w:p w14:paraId="40E0C1FE" w14:textId="77777777" w:rsidR="000A264A" w:rsidRPr="009F7AC2" w:rsidRDefault="000A264A" w:rsidP="00DD625C">
            <w:pPr>
              <w:spacing w:before="60" w:after="60"/>
              <w:jc w:val="center"/>
              <w:rPr>
                <w:rFonts w:ascii="Sylfaen" w:eastAsia="Calibri" w:hAnsi="Sylfaen" w:cs="Sylfaen"/>
                <w:b/>
                <w:strike/>
                <w:color w:val="000000" w:themeColor="text1"/>
                <w:sz w:val="20"/>
                <w:szCs w:val="20"/>
              </w:rPr>
            </w:pPr>
            <w:r w:rsidRPr="009F7AC2">
              <w:rPr>
                <w:rFonts w:ascii="Sylfaen" w:hAnsi="Sylfaen"/>
                <w:b/>
                <w:strike/>
                <w:sz w:val="20"/>
                <w:szCs w:val="20"/>
              </w:rPr>
              <w:t>№</w:t>
            </w:r>
          </w:p>
        </w:tc>
        <w:tc>
          <w:tcPr>
            <w:tcW w:w="1274" w:type="pct"/>
            <w:tcBorders>
              <w:top w:val="single" w:sz="4" w:space="0" w:color="auto"/>
              <w:left w:val="single" w:sz="4" w:space="0" w:color="auto"/>
              <w:bottom w:val="single" w:sz="4" w:space="0" w:color="auto"/>
              <w:right w:val="single" w:sz="4" w:space="0" w:color="auto"/>
            </w:tcBorders>
            <w:hideMark/>
          </w:tcPr>
          <w:p w14:paraId="097EFBF4" w14:textId="77777777" w:rsidR="000A264A" w:rsidRPr="009F7AC2" w:rsidRDefault="000A264A" w:rsidP="00DD625C">
            <w:pPr>
              <w:spacing w:before="60" w:after="60"/>
              <w:jc w:val="center"/>
              <w:rPr>
                <w:rFonts w:ascii="Sylfaen" w:eastAsia="Calibri" w:hAnsi="Sylfaen" w:cs="Sylfaen"/>
                <w:strike/>
                <w:color w:val="000000" w:themeColor="text1"/>
                <w:sz w:val="20"/>
                <w:szCs w:val="20"/>
              </w:rPr>
            </w:pPr>
            <w:r w:rsidRPr="009F7AC2">
              <w:rPr>
                <w:rFonts w:ascii="Sylfaen" w:hAnsi="Sylfaen" w:cs="Sylfaen"/>
                <w:b/>
                <w:bCs/>
                <w:strike/>
                <w:color w:val="000000"/>
                <w:sz w:val="20"/>
                <w:szCs w:val="20"/>
              </w:rPr>
              <w:t>სახელი და გვარი</w:t>
            </w:r>
          </w:p>
        </w:tc>
        <w:tc>
          <w:tcPr>
            <w:tcW w:w="3513" w:type="pct"/>
            <w:tcBorders>
              <w:top w:val="single" w:sz="4" w:space="0" w:color="auto"/>
              <w:left w:val="single" w:sz="4" w:space="0" w:color="auto"/>
              <w:bottom w:val="single" w:sz="4" w:space="0" w:color="auto"/>
              <w:right w:val="single" w:sz="4" w:space="0" w:color="auto"/>
            </w:tcBorders>
            <w:hideMark/>
          </w:tcPr>
          <w:p w14:paraId="67946879" w14:textId="77777777" w:rsidR="000A264A" w:rsidRPr="009F7AC2" w:rsidRDefault="000A264A" w:rsidP="00DD625C">
            <w:pPr>
              <w:spacing w:before="60" w:after="60"/>
              <w:jc w:val="center"/>
              <w:rPr>
                <w:rFonts w:ascii="Sylfaen" w:eastAsia="Calibri" w:hAnsi="Sylfaen" w:cs="Sylfaen"/>
                <w:strike/>
                <w:color w:val="000000" w:themeColor="text1"/>
                <w:sz w:val="20"/>
                <w:szCs w:val="20"/>
              </w:rPr>
            </w:pPr>
            <w:r w:rsidRPr="009F7AC2">
              <w:rPr>
                <w:rFonts w:ascii="Sylfaen" w:hAnsi="Sylfaen" w:cs="Sylfaen"/>
                <w:b/>
                <w:bCs/>
                <w:strike/>
                <w:color w:val="000000"/>
                <w:sz w:val="20"/>
                <w:szCs w:val="20"/>
              </w:rPr>
              <w:t>ორგანიზაცია</w:t>
            </w:r>
          </w:p>
        </w:tc>
      </w:tr>
      <w:tr w:rsidR="000A264A" w:rsidRPr="009F7AC2" w14:paraId="79FF730F" w14:textId="77777777" w:rsidTr="00DD625C">
        <w:tc>
          <w:tcPr>
            <w:tcW w:w="213" w:type="pct"/>
            <w:tcBorders>
              <w:top w:val="single" w:sz="4" w:space="0" w:color="auto"/>
              <w:left w:val="single" w:sz="4" w:space="0" w:color="auto"/>
              <w:bottom w:val="single" w:sz="4" w:space="0" w:color="auto"/>
              <w:right w:val="single" w:sz="4" w:space="0" w:color="auto"/>
            </w:tcBorders>
            <w:hideMark/>
          </w:tcPr>
          <w:p w14:paraId="10B358F5"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hideMark/>
          </w:tcPr>
          <w:p w14:paraId="4B686E65" w14:textId="77777777" w:rsidR="000A264A" w:rsidRPr="009F7AC2" w:rsidRDefault="000A264A" w:rsidP="00DD625C">
            <w:pPr>
              <w:spacing w:before="60" w:after="60"/>
              <w:rPr>
                <w:rFonts w:ascii="Sylfaen" w:hAnsi="Sylfaen" w:cs="Sylfaen"/>
                <w:bCs/>
                <w:strike/>
                <w:color w:val="000000"/>
                <w:sz w:val="20"/>
                <w:szCs w:val="20"/>
              </w:rPr>
            </w:pPr>
            <w:r w:rsidRPr="009F7AC2">
              <w:rPr>
                <w:rFonts w:ascii="Sylfaen" w:hAnsi="Sylfaen" w:cs="Sylfaen"/>
                <w:bCs/>
                <w:strike/>
                <w:color w:val="000000"/>
                <w:sz w:val="20"/>
                <w:szCs w:val="20"/>
              </w:rPr>
              <w:t>პაატა ცაგარეიშვილი</w:t>
            </w:r>
          </w:p>
        </w:tc>
        <w:tc>
          <w:tcPr>
            <w:tcW w:w="3513" w:type="pct"/>
            <w:tcBorders>
              <w:top w:val="single" w:sz="4" w:space="0" w:color="auto"/>
              <w:left w:val="single" w:sz="4" w:space="0" w:color="auto"/>
              <w:bottom w:val="single" w:sz="4" w:space="0" w:color="auto"/>
              <w:right w:val="single" w:sz="4" w:space="0" w:color="auto"/>
            </w:tcBorders>
            <w:hideMark/>
          </w:tcPr>
          <w:p w14:paraId="005FE5CC" w14:textId="068570C8" w:rsidR="000A264A" w:rsidRPr="009F7AC2" w:rsidRDefault="000A264A" w:rsidP="00DD625C">
            <w:pPr>
              <w:pStyle w:val="ListParagraph"/>
              <w:spacing w:before="60" w:after="60"/>
              <w:ind w:left="0"/>
              <w:rPr>
                <w:rFonts w:ascii="Sylfaen" w:hAnsi="Sylfaen" w:cs="Sylfaen"/>
                <w:bCs/>
                <w:strike/>
                <w:color w:val="000000"/>
                <w:sz w:val="20"/>
                <w:szCs w:val="20"/>
              </w:rPr>
            </w:pPr>
            <w:r w:rsidRPr="009F7AC2">
              <w:rPr>
                <w:rFonts w:ascii="Sylfaen" w:hAnsi="Sylfaen"/>
                <w:strike/>
                <w:sz w:val="20"/>
                <w:szCs w:val="20"/>
              </w:rPr>
              <w:t xml:space="preserve">სსიპ - „განათლების ხარისხის განვითარების ეროვნული ცენტრი“ </w:t>
            </w:r>
          </w:p>
        </w:tc>
      </w:tr>
      <w:tr w:rsidR="000A264A" w:rsidRPr="009F7AC2" w14:paraId="1BE8C3B7" w14:textId="77777777" w:rsidTr="00DD625C">
        <w:tc>
          <w:tcPr>
            <w:tcW w:w="213" w:type="pct"/>
            <w:tcBorders>
              <w:top w:val="single" w:sz="4" w:space="0" w:color="auto"/>
              <w:left w:val="single" w:sz="4" w:space="0" w:color="auto"/>
              <w:bottom w:val="single" w:sz="4" w:space="0" w:color="auto"/>
              <w:right w:val="single" w:sz="4" w:space="0" w:color="auto"/>
            </w:tcBorders>
            <w:hideMark/>
          </w:tcPr>
          <w:p w14:paraId="57EE103E"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hideMark/>
          </w:tcPr>
          <w:p w14:paraId="62F2043F"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ტიტე ბოლქვაძე</w:t>
            </w:r>
          </w:p>
        </w:tc>
        <w:tc>
          <w:tcPr>
            <w:tcW w:w="3513" w:type="pct"/>
            <w:tcBorders>
              <w:top w:val="single" w:sz="4" w:space="0" w:color="auto"/>
              <w:left w:val="single" w:sz="4" w:space="0" w:color="auto"/>
              <w:bottom w:val="single" w:sz="4" w:space="0" w:color="auto"/>
              <w:right w:val="single" w:sz="4" w:space="0" w:color="auto"/>
            </w:tcBorders>
            <w:hideMark/>
          </w:tcPr>
          <w:p w14:paraId="7999CA09" w14:textId="7F61AF1C"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განათლების</w:t>
            </w:r>
            <w:r w:rsidRPr="009F7AC2">
              <w:rPr>
                <w:rFonts w:ascii="Sylfaen" w:hAnsi="Sylfaen"/>
                <w:strike/>
                <w:sz w:val="20"/>
                <w:szCs w:val="20"/>
              </w:rPr>
              <w:t xml:space="preserve"> </w:t>
            </w:r>
            <w:r w:rsidRPr="009F7AC2">
              <w:rPr>
                <w:rFonts w:ascii="Sylfaen" w:hAnsi="Sylfaen" w:cs="Sylfaen"/>
                <w:strike/>
                <w:sz w:val="20"/>
                <w:szCs w:val="20"/>
              </w:rPr>
              <w:t>ხარისხის</w:t>
            </w:r>
            <w:r w:rsidRPr="009F7AC2">
              <w:rPr>
                <w:rFonts w:ascii="Sylfaen" w:hAnsi="Sylfaen"/>
                <w:strike/>
                <w:sz w:val="20"/>
                <w:szCs w:val="20"/>
              </w:rPr>
              <w:t xml:space="preserve"> </w:t>
            </w:r>
            <w:r w:rsidRPr="009F7AC2">
              <w:rPr>
                <w:rFonts w:ascii="Sylfaen" w:hAnsi="Sylfaen" w:cs="Sylfaen"/>
                <w:strike/>
                <w:sz w:val="20"/>
                <w:szCs w:val="20"/>
              </w:rPr>
              <w:t>განვითარების</w:t>
            </w:r>
            <w:r w:rsidRPr="009F7AC2">
              <w:rPr>
                <w:rFonts w:ascii="Sylfaen" w:hAnsi="Sylfaen"/>
                <w:strike/>
                <w:sz w:val="20"/>
                <w:szCs w:val="20"/>
              </w:rPr>
              <w:t xml:space="preserve"> </w:t>
            </w:r>
            <w:r w:rsidRPr="009F7AC2">
              <w:rPr>
                <w:rFonts w:ascii="Sylfaen" w:hAnsi="Sylfaen" w:cs="Sylfaen"/>
                <w:strike/>
                <w:sz w:val="20"/>
                <w:szCs w:val="20"/>
              </w:rPr>
              <w:t>ეროვნული</w:t>
            </w:r>
            <w:r w:rsidRPr="009F7AC2">
              <w:rPr>
                <w:rFonts w:ascii="Sylfaen" w:hAnsi="Sylfaen"/>
                <w:strike/>
                <w:sz w:val="20"/>
                <w:szCs w:val="20"/>
              </w:rPr>
              <w:t xml:space="preserve"> </w:t>
            </w:r>
            <w:r w:rsidRPr="009F7AC2">
              <w:rPr>
                <w:rFonts w:ascii="Sylfaen" w:hAnsi="Sylfaen" w:cs="Sylfaen"/>
                <w:strike/>
                <w:sz w:val="20"/>
                <w:szCs w:val="20"/>
              </w:rPr>
              <w:t>ცენტრი</w:t>
            </w:r>
            <w:r w:rsidRPr="009F7AC2">
              <w:rPr>
                <w:rFonts w:ascii="Sylfaen" w:hAnsi="Sylfaen" w:cs="Calibri"/>
                <w:strike/>
                <w:sz w:val="20"/>
                <w:szCs w:val="20"/>
              </w:rPr>
              <w:t>“</w:t>
            </w:r>
            <w:r w:rsidRPr="009F7AC2">
              <w:rPr>
                <w:rFonts w:ascii="Sylfaen" w:hAnsi="Sylfaen"/>
                <w:strike/>
                <w:sz w:val="20"/>
                <w:szCs w:val="20"/>
              </w:rPr>
              <w:t xml:space="preserve"> , შპს - „საქართველოს ბიზნესის აკადემია - SBA“</w:t>
            </w:r>
          </w:p>
        </w:tc>
      </w:tr>
      <w:tr w:rsidR="000A264A" w:rsidRPr="009F7AC2" w14:paraId="6CCBE646" w14:textId="77777777" w:rsidTr="00DD625C">
        <w:tc>
          <w:tcPr>
            <w:tcW w:w="213" w:type="pct"/>
            <w:tcBorders>
              <w:top w:val="single" w:sz="4" w:space="0" w:color="auto"/>
              <w:left w:val="single" w:sz="4" w:space="0" w:color="auto"/>
              <w:bottom w:val="single" w:sz="4" w:space="0" w:color="auto"/>
              <w:right w:val="single" w:sz="4" w:space="0" w:color="auto"/>
            </w:tcBorders>
            <w:hideMark/>
          </w:tcPr>
          <w:p w14:paraId="4BA9147A"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308373B9"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cs="Sylfaen"/>
                <w:bCs/>
                <w:strike/>
                <w:color w:val="000000"/>
                <w:sz w:val="20"/>
                <w:szCs w:val="20"/>
              </w:rPr>
              <w:t>თეიმურაზ ბერიშვილი</w:t>
            </w:r>
          </w:p>
        </w:tc>
        <w:tc>
          <w:tcPr>
            <w:tcW w:w="3513" w:type="pct"/>
            <w:tcBorders>
              <w:top w:val="single" w:sz="4" w:space="0" w:color="auto"/>
              <w:left w:val="single" w:sz="4" w:space="0" w:color="auto"/>
              <w:bottom w:val="single" w:sz="4" w:space="0" w:color="auto"/>
              <w:right w:val="single" w:sz="4" w:space="0" w:color="auto"/>
            </w:tcBorders>
          </w:tcPr>
          <w:p w14:paraId="3DFB4D29" w14:textId="6187BEC7"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შემოსავების</w:t>
            </w:r>
            <w:r w:rsidRPr="009F7AC2">
              <w:rPr>
                <w:rFonts w:ascii="Sylfaen" w:hAnsi="Sylfaen"/>
                <w:strike/>
                <w:sz w:val="20"/>
                <w:szCs w:val="20"/>
              </w:rPr>
              <w:t xml:space="preserve"> </w:t>
            </w:r>
            <w:r w:rsidRPr="009F7AC2">
              <w:rPr>
                <w:rFonts w:ascii="Sylfaen" w:hAnsi="Sylfaen" w:cs="Sylfaen"/>
                <w:strike/>
                <w:sz w:val="20"/>
                <w:szCs w:val="20"/>
              </w:rPr>
              <w:t>სამსახურის</w:t>
            </w:r>
            <w:r w:rsidRPr="009F7AC2">
              <w:rPr>
                <w:rFonts w:ascii="Sylfaen" w:hAnsi="Sylfaen"/>
                <w:strike/>
                <w:sz w:val="20"/>
                <w:szCs w:val="20"/>
              </w:rPr>
              <w:t xml:space="preserve"> </w:t>
            </w:r>
            <w:r w:rsidRPr="009F7AC2">
              <w:rPr>
                <w:rFonts w:ascii="Sylfaen" w:hAnsi="Sylfaen" w:cs="Sylfaen"/>
                <w:strike/>
                <w:sz w:val="20"/>
                <w:szCs w:val="20"/>
              </w:rPr>
              <w:t>საბაჟო</w:t>
            </w:r>
            <w:r w:rsidRPr="009F7AC2">
              <w:rPr>
                <w:rFonts w:ascii="Sylfaen" w:hAnsi="Sylfaen"/>
                <w:strike/>
                <w:sz w:val="20"/>
                <w:szCs w:val="20"/>
              </w:rPr>
              <w:t xml:space="preserve"> </w:t>
            </w:r>
            <w:r w:rsidRPr="009F7AC2">
              <w:rPr>
                <w:rFonts w:ascii="Sylfaen" w:hAnsi="Sylfaen" w:cs="Sylfaen"/>
                <w:strike/>
                <w:sz w:val="20"/>
                <w:szCs w:val="20"/>
              </w:rPr>
              <w:t>დეპარტამენტი</w:t>
            </w:r>
            <w:r w:rsidRPr="009F7AC2">
              <w:rPr>
                <w:rFonts w:ascii="Sylfaen" w:hAnsi="Sylfaen" w:cs="Calibri"/>
                <w:strike/>
                <w:sz w:val="20"/>
                <w:szCs w:val="20"/>
              </w:rPr>
              <w:t>“</w:t>
            </w:r>
            <w:r w:rsidRPr="009F7AC2">
              <w:rPr>
                <w:rFonts w:ascii="Sylfaen" w:hAnsi="Sylfaen"/>
                <w:strike/>
                <w:sz w:val="20"/>
                <w:szCs w:val="20"/>
              </w:rPr>
              <w:t xml:space="preserve"> </w:t>
            </w:r>
          </w:p>
        </w:tc>
      </w:tr>
      <w:tr w:rsidR="000A264A" w:rsidRPr="009F7AC2" w14:paraId="5EE89818" w14:textId="77777777" w:rsidTr="00DD625C">
        <w:tc>
          <w:tcPr>
            <w:tcW w:w="213" w:type="pct"/>
            <w:tcBorders>
              <w:top w:val="single" w:sz="4" w:space="0" w:color="auto"/>
              <w:left w:val="single" w:sz="4" w:space="0" w:color="auto"/>
              <w:bottom w:val="single" w:sz="4" w:space="0" w:color="auto"/>
              <w:right w:val="single" w:sz="4" w:space="0" w:color="auto"/>
            </w:tcBorders>
          </w:tcPr>
          <w:p w14:paraId="654DF71A"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7B0D7B08" w14:textId="77777777" w:rsidR="000A264A" w:rsidRPr="009F7AC2" w:rsidRDefault="000A264A" w:rsidP="00DD625C">
            <w:pPr>
              <w:pStyle w:val="ListParagraph"/>
              <w:spacing w:before="60" w:after="60"/>
              <w:ind w:left="0"/>
              <w:jc w:val="both"/>
              <w:rPr>
                <w:rFonts w:ascii="Sylfaen" w:hAnsi="Sylfaen" w:cs="Sylfaen"/>
                <w:bCs/>
                <w:strike/>
                <w:color w:val="000000"/>
                <w:sz w:val="20"/>
                <w:szCs w:val="20"/>
              </w:rPr>
            </w:pPr>
            <w:r w:rsidRPr="009F7AC2">
              <w:rPr>
                <w:rFonts w:ascii="Sylfaen" w:hAnsi="Sylfaen"/>
                <w:strike/>
                <w:sz w:val="20"/>
                <w:szCs w:val="20"/>
              </w:rPr>
              <w:t>ლაშა ცაგარეიშვილი</w:t>
            </w:r>
          </w:p>
        </w:tc>
        <w:tc>
          <w:tcPr>
            <w:tcW w:w="3513" w:type="pct"/>
            <w:tcBorders>
              <w:top w:val="single" w:sz="4" w:space="0" w:color="auto"/>
              <w:left w:val="single" w:sz="4" w:space="0" w:color="auto"/>
              <w:bottom w:val="single" w:sz="4" w:space="0" w:color="auto"/>
              <w:right w:val="single" w:sz="4" w:space="0" w:color="auto"/>
            </w:tcBorders>
          </w:tcPr>
          <w:p w14:paraId="4F35D2E6" w14:textId="67C94145" w:rsidR="000A264A" w:rsidRPr="009F7AC2" w:rsidRDefault="000A264A" w:rsidP="00DD625C">
            <w:pPr>
              <w:rPr>
                <w:rFonts w:ascii="Sylfaen" w:hAnsi="Sylfaen"/>
                <w:strike/>
                <w:sz w:val="20"/>
                <w:szCs w:val="20"/>
              </w:rPr>
            </w:pPr>
            <w:r w:rsidRPr="009F7AC2">
              <w:rPr>
                <w:rFonts w:ascii="Sylfaen" w:hAnsi="Sylfaen" w:cs="Sylfaen"/>
                <w:strike/>
                <w:sz w:val="20"/>
                <w:szCs w:val="20"/>
              </w:rPr>
              <w:t>ა</w:t>
            </w:r>
            <w:r w:rsidR="004973EA" w:rsidRPr="009F7AC2">
              <w:rPr>
                <w:rFonts w:ascii="Sylfaen" w:hAnsi="Sylfaen" w:cs="Sylfaen"/>
                <w:strike/>
                <w:sz w:val="20"/>
                <w:szCs w:val="20"/>
              </w:rPr>
              <w:t>(</w:t>
            </w:r>
            <w:r w:rsidRPr="009F7AC2">
              <w:rPr>
                <w:rFonts w:ascii="Sylfaen" w:hAnsi="Sylfaen" w:cs="Sylfaen"/>
                <w:strike/>
                <w:sz w:val="20"/>
                <w:szCs w:val="20"/>
              </w:rPr>
              <w:t>ა</w:t>
            </w:r>
            <w:r w:rsidR="004973EA" w:rsidRPr="009F7AC2">
              <w:rPr>
                <w:rFonts w:ascii="Sylfaen" w:hAnsi="Sylfaen" w:cs="Sylfaen"/>
                <w:strike/>
                <w:sz w:val="20"/>
                <w:szCs w:val="20"/>
              </w:rPr>
              <w:t>)</w:t>
            </w:r>
            <w:r w:rsidRPr="009F7AC2">
              <w:rPr>
                <w:rFonts w:ascii="Sylfaen" w:hAnsi="Sylfaen" w:cs="Sylfaen"/>
                <w:strike/>
                <w:sz w:val="20"/>
                <w:szCs w:val="20"/>
              </w:rPr>
              <w:t>იპ</w:t>
            </w:r>
            <w:r w:rsidRPr="009F7AC2">
              <w:rPr>
                <w:rFonts w:ascii="Sylfaen" w:hAnsi="Sylfaen"/>
                <w:strike/>
                <w:sz w:val="20"/>
                <w:szCs w:val="20"/>
              </w:rPr>
              <w:t xml:space="preserve"> - </w:t>
            </w:r>
            <w:r w:rsidRPr="009F7AC2">
              <w:rPr>
                <w:rFonts w:ascii="Sylfaen" w:hAnsi="Sylfaen" w:cs="Sylfaen"/>
                <w:strike/>
                <w:sz w:val="20"/>
                <w:szCs w:val="20"/>
              </w:rPr>
              <w:t>სტუდენტთა</w:t>
            </w:r>
            <w:r w:rsidRPr="009F7AC2">
              <w:rPr>
                <w:rFonts w:ascii="Sylfaen" w:hAnsi="Sylfaen"/>
                <w:strike/>
                <w:sz w:val="20"/>
                <w:szCs w:val="20"/>
              </w:rPr>
              <w:t xml:space="preserve"> </w:t>
            </w:r>
            <w:r w:rsidRPr="009F7AC2">
              <w:rPr>
                <w:rFonts w:ascii="Sylfaen" w:hAnsi="Sylfaen" w:cs="Sylfaen"/>
                <w:strike/>
                <w:sz w:val="20"/>
                <w:szCs w:val="20"/>
              </w:rPr>
              <w:t>და</w:t>
            </w:r>
            <w:r w:rsidRPr="009F7AC2">
              <w:rPr>
                <w:rFonts w:ascii="Sylfaen" w:hAnsi="Sylfaen"/>
                <w:strike/>
                <w:sz w:val="20"/>
                <w:szCs w:val="20"/>
              </w:rPr>
              <w:t xml:space="preserve"> </w:t>
            </w:r>
            <w:r w:rsidRPr="009F7AC2">
              <w:rPr>
                <w:rFonts w:ascii="Sylfaen" w:hAnsi="Sylfaen" w:cs="Sylfaen"/>
                <w:strike/>
                <w:sz w:val="20"/>
                <w:szCs w:val="20"/>
              </w:rPr>
              <w:t>აბიტურიენტა</w:t>
            </w:r>
            <w:r w:rsidRPr="009F7AC2">
              <w:rPr>
                <w:rFonts w:ascii="Sylfaen" w:hAnsi="Sylfaen"/>
                <w:strike/>
                <w:sz w:val="20"/>
                <w:szCs w:val="20"/>
              </w:rPr>
              <w:t xml:space="preserve"> </w:t>
            </w:r>
            <w:r w:rsidRPr="009F7AC2">
              <w:rPr>
                <w:rFonts w:ascii="Sylfaen" w:hAnsi="Sylfaen" w:cs="Sylfaen"/>
                <w:strike/>
                <w:sz w:val="20"/>
                <w:szCs w:val="20"/>
              </w:rPr>
              <w:t>ხელშეწყობის</w:t>
            </w:r>
            <w:r w:rsidRPr="009F7AC2">
              <w:rPr>
                <w:rFonts w:ascii="Sylfaen" w:hAnsi="Sylfaen"/>
                <w:strike/>
                <w:sz w:val="20"/>
                <w:szCs w:val="20"/>
              </w:rPr>
              <w:t xml:space="preserve"> </w:t>
            </w:r>
            <w:r w:rsidRPr="009F7AC2">
              <w:rPr>
                <w:rFonts w:ascii="Sylfaen" w:hAnsi="Sylfaen" w:cs="Sylfaen"/>
                <w:strike/>
                <w:sz w:val="20"/>
                <w:szCs w:val="20"/>
              </w:rPr>
              <w:t>საერთაშორისო</w:t>
            </w:r>
            <w:r w:rsidRPr="009F7AC2">
              <w:rPr>
                <w:rFonts w:ascii="Sylfaen" w:hAnsi="Sylfaen"/>
                <w:strike/>
                <w:sz w:val="20"/>
                <w:szCs w:val="20"/>
              </w:rPr>
              <w:t xml:space="preserve"> </w:t>
            </w:r>
            <w:r w:rsidRPr="009F7AC2">
              <w:rPr>
                <w:rFonts w:ascii="Sylfaen" w:hAnsi="Sylfaen" w:cs="Sylfaen"/>
                <w:strike/>
                <w:sz w:val="20"/>
                <w:szCs w:val="20"/>
              </w:rPr>
              <w:t>ასოციაცია</w:t>
            </w:r>
            <w:r w:rsidRPr="009F7AC2">
              <w:rPr>
                <w:rFonts w:ascii="Sylfaen" w:hAnsi="Sylfaen"/>
                <w:strike/>
                <w:sz w:val="20"/>
                <w:szCs w:val="20"/>
              </w:rPr>
              <w:t xml:space="preserve"> - SEPIA </w:t>
            </w:r>
          </w:p>
        </w:tc>
      </w:tr>
      <w:tr w:rsidR="000A264A" w:rsidRPr="009F7AC2" w14:paraId="263BCAEC" w14:textId="77777777" w:rsidTr="00DD625C">
        <w:tc>
          <w:tcPr>
            <w:tcW w:w="213" w:type="pct"/>
            <w:tcBorders>
              <w:top w:val="single" w:sz="4" w:space="0" w:color="auto"/>
              <w:left w:val="single" w:sz="4" w:space="0" w:color="auto"/>
              <w:bottom w:val="single" w:sz="4" w:space="0" w:color="auto"/>
              <w:right w:val="single" w:sz="4" w:space="0" w:color="auto"/>
            </w:tcBorders>
          </w:tcPr>
          <w:p w14:paraId="1C1FC90E"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0A70ECFD"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ზვიად პაპავა</w:t>
            </w:r>
          </w:p>
        </w:tc>
        <w:tc>
          <w:tcPr>
            <w:tcW w:w="3513" w:type="pct"/>
            <w:tcBorders>
              <w:top w:val="single" w:sz="4" w:space="0" w:color="auto"/>
              <w:left w:val="single" w:sz="4" w:space="0" w:color="auto"/>
              <w:bottom w:val="single" w:sz="4" w:space="0" w:color="auto"/>
              <w:right w:val="single" w:sz="4" w:space="0" w:color="auto"/>
            </w:tcBorders>
          </w:tcPr>
          <w:p w14:paraId="294063A7" w14:textId="6094DEBD"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შემოსავების</w:t>
            </w:r>
            <w:r w:rsidRPr="009F7AC2">
              <w:rPr>
                <w:rFonts w:ascii="Sylfaen" w:hAnsi="Sylfaen"/>
                <w:strike/>
                <w:sz w:val="20"/>
                <w:szCs w:val="20"/>
              </w:rPr>
              <w:t xml:space="preserve"> </w:t>
            </w:r>
            <w:r w:rsidRPr="009F7AC2">
              <w:rPr>
                <w:rFonts w:ascii="Sylfaen" w:hAnsi="Sylfaen" w:cs="Sylfaen"/>
                <w:strike/>
                <w:sz w:val="20"/>
                <w:szCs w:val="20"/>
              </w:rPr>
              <w:t>სამსახურის</w:t>
            </w:r>
            <w:r w:rsidRPr="009F7AC2">
              <w:rPr>
                <w:rFonts w:ascii="Sylfaen" w:hAnsi="Sylfaen"/>
                <w:strike/>
                <w:sz w:val="20"/>
                <w:szCs w:val="20"/>
              </w:rPr>
              <w:t xml:space="preserve"> </w:t>
            </w:r>
            <w:r w:rsidRPr="009F7AC2">
              <w:rPr>
                <w:rFonts w:ascii="Sylfaen" w:hAnsi="Sylfaen" w:cs="Sylfaen"/>
                <w:strike/>
                <w:sz w:val="20"/>
                <w:szCs w:val="20"/>
              </w:rPr>
              <w:t>საბაჟო</w:t>
            </w:r>
            <w:r w:rsidRPr="009F7AC2">
              <w:rPr>
                <w:rFonts w:ascii="Sylfaen" w:hAnsi="Sylfaen"/>
                <w:strike/>
                <w:sz w:val="20"/>
                <w:szCs w:val="20"/>
              </w:rPr>
              <w:t xml:space="preserve"> </w:t>
            </w:r>
            <w:r w:rsidRPr="009F7AC2">
              <w:rPr>
                <w:rFonts w:ascii="Sylfaen" w:hAnsi="Sylfaen" w:cs="Sylfaen"/>
                <w:strike/>
                <w:sz w:val="20"/>
                <w:szCs w:val="20"/>
              </w:rPr>
              <w:t>დეპარტამენტი</w:t>
            </w:r>
            <w:r w:rsidRPr="009F7AC2">
              <w:rPr>
                <w:rFonts w:ascii="Sylfaen" w:hAnsi="Sylfaen" w:cs="Calibri"/>
                <w:strike/>
                <w:sz w:val="20"/>
                <w:szCs w:val="20"/>
              </w:rPr>
              <w:t>“</w:t>
            </w:r>
            <w:r w:rsidRPr="009F7AC2">
              <w:rPr>
                <w:rFonts w:ascii="Sylfaen" w:hAnsi="Sylfaen"/>
                <w:strike/>
                <w:sz w:val="20"/>
                <w:szCs w:val="20"/>
              </w:rPr>
              <w:t xml:space="preserve"> </w:t>
            </w:r>
          </w:p>
        </w:tc>
      </w:tr>
      <w:tr w:rsidR="000A264A" w:rsidRPr="009F7AC2" w14:paraId="729737D6" w14:textId="77777777" w:rsidTr="00DD625C">
        <w:tc>
          <w:tcPr>
            <w:tcW w:w="213" w:type="pct"/>
            <w:tcBorders>
              <w:top w:val="single" w:sz="4" w:space="0" w:color="auto"/>
              <w:left w:val="single" w:sz="4" w:space="0" w:color="auto"/>
              <w:bottom w:val="single" w:sz="4" w:space="0" w:color="auto"/>
              <w:right w:val="single" w:sz="4" w:space="0" w:color="auto"/>
            </w:tcBorders>
            <w:hideMark/>
          </w:tcPr>
          <w:p w14:paraId="5EE47DA0"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7EB43E4F"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ვახტანგ ბოგველიშვილი</w:t>
            </w:r>
          </w:p>
        </w:tc>
        <w:tc>
          <w:tcPr>
            <w:tcW w:w="3513" w:type="pct"/>
            <w:tcBorders>
              <w:top w:val="single" w:sz="4" w:space="0" w:color="auto"/>
              <w:left w:val="single" w:sz="4" w:space="0" w:color="auto"/>
              <w:bottom w:val="single" w:sz="4" w:space="0" w:color="auto"/>
              <w:right w:val="single" w:sz="4" w:space="0" w:color="auto"/>
            </w:tcBorders>
          </w:tcPr>
          <w:p w14:paraId="63C75F13" w14:textId="4A31EE86"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შემოსავების</w:t>
            </w:r>
            <w:r w:rsidRPr="009F7AC2">
              <w:rPr>
                <w:rFonts w:ascii="Sylfaen" w:hAnsi="Sylfaen"/>
                <w:strike/>
                <w:sz w:val="20"/>
                <w:szCs w:val="20"/>
              </w:rPr>
              <w:t xml:space="preserve"> </w:t>
            </w:r>
            <w:r w:rsidRPr="009F7AC2">
              <w:rPr>
                <w:rFonts w:ascii="Sylfaen" w:hAnsi="Sylfaen" w:cs="Sylfaen"/>
                <w:strike/>
                <w:sz w:val="20"/>
                <w:szCs w:val="20"/>
              </w:rPr>
              <w:t>სამსახურის</w:t>
            </w:r>
            <w:r w:rsidRPr="009F7AC2">
              <w:rPr>
                <w:rFonts w:ascii="Sylfaen" w:hAnsi="Sylfaen"/>
                <w:strike/>
                <w:sz w:val="20"/>
                <w:szCs w:val="20"/>
              </w:rPr>
              <w:t xml:space="preserve"> </w:t>
            </w:r>
            <w:r w:rsidRPr="009F7AC2">
              <w:rPr>
                <w:rFonts w:ascii="Sylfaen" w:hAnsi="Sylfaen" w:cs="Sylfaen"/>
                <w:strike/>
                <w:sz w:val="20"/>
                <w:szCs w:val="20"/>
              </w:rPr>
              <w:t>საბაჟო</w:t>
            </w:r>
            <w:r w:rsidRPr="009F7AC2">
              <w:rPr>
                <w:rFonts w:ascii="Sylfaen" w:hAnsi="Sylfaen"/>
                <w:strike/>
                <w:sz w:val="20"/>
                <w:szCs w:val="20"/>
              </w:rPr>
              <w:t xml:space="preserve"> </w:t>
            </w:r>
            <w:r w:rsidRPr="009F7AC2">
              <w:rPr>
                <w:rFonts w:ascii="Sylfaen" w:hAnsi="Sylfaen" w:cs="Sylfaen"/>
                <w:strike/>
                <w:sz w:val="20"/>
                <w:szCs w:val="20"/>
              </w:rPr>
              <w:t>დეპარტამენტი</w:t>
            </w:r>
            <w:r w:rsidRPr="009F7AC2">
              <w:rPr>
                <w:rFonts w:ascii="Sylfaen" w:hAnsi="Sylfaen" w:cs="Calibri"/>
                <w:strike/>
                <w:sz w:val="20"/>
                <w:szCs w:val="20"/>
              </w:rPr>
              <w:t>“</w:t>
            </w:r>
            <w:r w:rsidRPr="009F7AC2">
              <w:rPr>
                <w:rFonts w:ascii="Sylfaen" w:hAnsi="Sylfaen"/>
                <w:strike/>
                <w:sz w:val="20"/>
                <w:szCs w:val="20"/>
              </w:rPr>
              <w:t xml:space="preserve"> </w:t>
            </w:r>
          </w:p>
        </w:tc>
      </w:tr>
      <w:tr w:rsidR="000A264A" w:rsidRPr="009F7AC2" w14:paraId="014B02EF" w14:textId="77777777" w:rsidTr="00DD625C">
        <w:tc>
          <w:tcPr>
            <w:tcW w:w="213" w:type="pct"/>
            <w:tcBorders>
              <w:top w:val="single" w:sz="4" w:space="0" w:color="auto"/>
              <w:left w:val="single" w:sz="4" w:space="0" w:color="auto"/>
              <w:bottom w:val="single" w:sz="4" w:space="0" w:color="auto"/>
              <w:right w:val="single" w:sz="4" w:space="0" w:color="auto"/>
            </w:tcBorders>
          </w:tcPr>
          <w:p w14:paraId="2E460813"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4FB09A24"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სოფიკო დავითაშვილი</w:t>
            </w:r>
          </w:p>
        </w:tc>
        <w:tc>
          <w:tcPr>
            <w:tcW w:w="3513" w:type="pct"/>
            <w:tcBorders>
              <w:top w:val="single" w:sz="4" w:space="0" w:color="auto"/>
              <w:left w:val="single" w:sz="4" w:space="0" w:color="auto"/>
              <w:bottom w:val="single" w:sz="4" w:space="0" w:color="auto"/>
              <w:right w:val="single" w:sz="4" w:space="0" w:color="auto"/>
            </w:tcBorders>
          </w:tcPr>
          <w:p w14:paraId="45163DBB" w14:textId="789859CD"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შემოსავების</w:t>
            </w:r>
            <w:r w:rsidRPr="009F7AC2">
              <w:rPr>
                <w:rFonts w:ascii="Sylfaen" w:hAnsi="Sylfaen"/>
                <w:strike/>
                <w:sz w:val="20"/>
                <w:szCs w:val="20"/>
              </w:rPr>
              <w:t xml:space="preserve"> </w:t>
            </w:r>
            <w:r w:rsidRPr="009F7AC2">
              <w:rPr>
                <w:rFonts w:ascii="Sylfaen" w:hAnsi="Sylfaen" w:cs="Sylfaen"/>
                <w:strike/>
                <w:sz w:val="20"/>
                <w:szCs w:val="20"/>
              </w:rPr>
              <w:t>სამსახურის</w:t>
            </w:r>
            <w:r w:rsidRPr="009F7AC2">
              <w:rPr>
                <w:rFonts w:ascii="Sylfaen" w:hAnsi="Sylfaen"/>
                <w:strike/>
                <w:sz w:val="20"/>
                <w:szCs w:val="20"/>
              </w:rPr>
              <w:t xml:space="preserve"> </w:t>
            </w:r>
            <w:r w:rsidRPr="009F7AC2">
              <w:rPr>
                <w:rFonts w:ascii="Sylfaen" w:hAnsi="Sylfaen" w:cs="Sylfaen"/>
                <w:strike/>
                <w:sz w:val="20"/>
                <w:szCs w:val="20"/>
              </w:rPr>
              <w:t>საბაჟო</w:t>
            </w:r>
            <w:r w:rsidRPr="009F7AC2">
              <w:rPr>
                <w:rFonts w:ascii="Sylfaen" w:hAnsi="Sylfaen"/>
                <w:strike/>
                <w:sz w:val="20"/>
                <w:szCs w:val="20"/>
              </w:rPr>
              <w:t xml:space="preserve"> </w:t>
            </w:r>
            <w:r w:rsidRPr="009F7AC2">
              <w:rPr>
                <w:rFonts w:ascii="Sylfaen" w:hAnsi="Sylfaen" w:cs="Sylfaen"/>
                <w:strike/>
                <w:sz w:val="20"/>
                <w:szCs w:val="20"/>
              </w:rPr>
              <w:t>დეპარტამენტი</w:t>
            </w:r>
            <w:r w:rsidRPr="009F7AC2">
              <w:rPr>
                <w:rFonts w:ascii="Sylfaen" w:hAnsi="Sylfaen" w:cs="Calibri"/>
                <w:strike/>
                <w:sz w:val="20"/>
                <w:szCs w:val="20"/>
              </w:rPr>
              <w:t>“</w:t>
            </w:r>
          </w:p>
        </w:tc>
      </w:tr>
      <w:tr w:rsidR="000A264A" w:rsidRPr="009F7AC2" w14:paraId="67944FC7" w14:textId="77777777" w:rsidTr="00DD625C">
        <w:tc>
          <w:tcPr>
            <w:tcW w:w="213" w:type="pct"/>
            <w:tcBorders>
              <w:top w:val="single" w:sz="4" w:space="0" w:color="auto"/>
              <w:left w:val="single" w:sz="4" w:space="0" w:color="auto"/>
              <w:bottom w:val="single" w:sz="4" w:space="0" w:color="auto"/>
              <w:right w:val="single" w:sz="4" w:space="0" w:color="auto"/>
            </w:tcBorders>
          </w:tcPr>
          <w:p w14:paraId="35BC2FB1"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0F7E5ADE"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cs="Arial"/>
                <w:strike/>
                <w:sz w:val="20"/>
                <w:szCs w:val="20"/>
              </w:rPr>
              <w:t>ნონა კოკაია</w:t>
            </w:r>
          </w:p>
        </w:tc>
        <w:tc>
          <w:tcPr>
            <w:tcW w:w="3513" w:type="pct"/>
            <w:tcBorders>
              <w:top w:val="single" w:sz="4" w:space="0" w:color="auto"/>
              <w:left w:val="single" w:sz="4" w:space="0" w:color="auto"/>
              <w:bottom w:val="single" w:sz="4" w:space="0" w:color="auto"/>
              <w:right w:val="single" w:sz="4" w:space="0" w:color="auto"/>
            </w:tcBorders>
          </w:tcPr>
          <w:p w14:paraId="7D70B31D" w14:textId="07BA067C" w:rsidR="000A264A" w:rsidRPr="009F7AC2" w:rsidRDefault="000A264A" w:rsidP="00DD625C">
            <w:pPr>
              <w:rPr>
                <w:rFonts w:ascii="Sylfaen" w:hAnsi="Sylfaen"/>
                <w:strike/>
                <w:sz w:val="20"/>
                <w:szCs w:val="20"/>
              </w:rPr>
            </w:pPr>
            <w:r w:rsidRPr="009F7AC2">
              <w:rPr>
                <w:rFonts w:ascii="Sylfaen" w:hAnsi="Sylfaen" w:cs="Sylfaen"/>
                <w:strike/>
                <w:sz w:val="20"/>
                <w:szCs w:val="20"/>
              </w:rPr>
              <w:t>სსიპ</w:t>
            </w:r>
            <w:r w:rsidRPr="009F7AC2">
              <w:rPr>
                <w:rFonts w:ascii="Sylfaen" w:hAnsi="Sylfaen"/>
                <w:strike/>
                <w:sz w:val="20"/>
                <w:szCs w:val="20"/>
              </w:rPr>
              <w:t xml:space="preserve"> - </w:t>
            </w:r>
            <w:r w:rsidRPr="009F7AC2">
              <w:rPr>
                <w:rFonts w:ascii="Sylfaen" w:hAnsi="Sylfaen" w:cs="Arial"/>
                <w:strike/>
                <w:sz w:val="20"/>
                <w:szCs w:val="20"/>
              </w:rPr>
              <w:t xml:space="preserve">პროფესიული კოლეჯი ფაზისი“ </w:t>
            </w:r>
          </w:p>
        </w:tc>
      </w:tr>
      <w:tr w:rsidR="000A264A" w:rsidRPr="009F7AC2" w14:paraId="73E0F1CE" w14:textId="77777777" w:rsidTr="00DD625C">
        <w:tc>
          <w:tcPr>
            <w:tcW w:w="213" w:type="pct"/>
            <w:tcBorders>
              <w:top w:val="single" w:sz="4" w:space="0" w:color="auto"/>
              <w:left w:val="single" w:sz="4" w:space="0" w:color="auto"/>
              <w:bottom w:val="single" w:sz="4" w:space="0" w:color="auto"/>
              <w:right w:val="single" w:sz="4" w:space="0" w:color="auto"/>
            </w:tcBorders>
          </w:tcPr>
          <w:p w14:paraId="3FC56307"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1274E64D"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ნათია ნოზაძე</w:t>
            </w:r>
          </w:p>
        </w:tc>
        <w:tc>
          <w:tcPr>
            <w:tcW w:w="3513" w:type="pct"/>
            <w:tcBorders>
              <w:top w:val="single" w:sz="4" w:space="0" w:color="auto"/>
              <w:left w:val="single" w:sz="4" w:space="0" w:color="auto"/>
              <w:bottom w:val="single" w:sz="4" w:space="0" w:color="auto"/>
              <w:right w:val="single" w:sz="4" w:space="0" w:color="auto"/>
            </w:tcBorders>
          </w:tcPr>
          <w:p w14:paraId="29B3DAE3" w14:textId="06978403" w:rsidR="000A264A" w:rsidRPr="009F7AC2" w:rsidRDefault="000A264A" w:rsidP="00DD625C">
            <w:pPr>
              <w:rPr>
                <w:rFonts w:ascii="Sylfaen" w:hAnsi="Sylfaen"/>
                <w:strike/>
                <w:sz w:val="20"/>
                <w:szCs w:val="20"/>
              </w:rPr>
            </w:pPr>
            <w:r w:rsidRPr="009F7AC2">
              <w:rPr>
                <w:rFonts w:ascii="Sylfaen" w:hAnsi="Sylfaen" w:cs="Sylfaen"/>
                <w:strike/>
                <w:sz w:val="20"/>
                <w:szCs w:val="20"/>
              </w:rPr>
              <w:t>შპს</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საზოგადოებრივი</w:t>
            </w:r>
            <w:r w:rsidRPr="009F7AC2">
              <w:rPr>
                <w:rFonts w:ascii="Sylfaen" w:hAnsi="Sylfaen"/>
                <w:strike/>
                <w:sz w:val="20"/>
                <w:szCs w:val="20"/>
              </w:rPr>
              <w:t xml:space="preserve"> </w:t>
            </w:r>
            <w:r w:rsidRPr="009F7AC2">
              <w:rPr>
                <w:rFonts w:ascii="Sylfaen" w:hAnsi="Sylfaen" w:cs="Sylfaen"/>
                <w:strike/>
                <w:sz w:val="20"/>
                <w:szCs w:val="20"/>
              </w:rPr>
              <w:t>კოლეჯი</w:t>
            </w:r>
            <w:r w:rsidRPr="009F7AC2">
              <w:rPr>
                <w:rFonts w:ascii="Sylfaen" w:hAnsi="Sylfaen"/>
                <w:strike/>
                <w:sz w:val="20"/>
                <w:szCs w:val="20"/>
              </w:rPr>
              <w:t xml:space="preserve"> </w:t>
            </w:r>
            <w:r w:rsidRPr="009F7AC2">
              <w:rPr>
                <w:rFonts w:ascii="Sylfaen" w:hAnsi="Sylfaen" w:cs="Sylfaen"/>
                <w:strike/>
                <w:sz w:val="20"/>
                <w:szCs w:val="20"/>
              </w:rPr>
              <w:t>არსი</w:t>
            </w:r>
            <w:r w:rsidRPr="009F7AC2">
              <w:rPr>
                <w:rFonts w:ascii="Sylfaen" w:hAnsi="Sylfaen" w:cs="Calibri"/>
                <w:strike/>
                <w:sz w:val="20"/>
                <w:szCs w:val="20"/>
              </w:rPr>
              <w:t>“</w:t>
            </w:r>
            <w:r w:rsidRPr="009F7AC2">
              <w:rPr>
                <w:rFonts w:ascii="Sylfaen" w:hAnsi="Sylfaen"/>
                <w:strike/>
                <w:sz w:val="20"/>
                <w:szCs w:val="20"/>
              </w:rPr>
              <w:t xml:space="preserve"> </w:t>
            </w:r>
          </w:p>
        </w:tc>
      </w:tr>
      <w:tr w:rsidR="000A264A" w:rsidRPr="009F7AC2" w14:paraId="2DF20317" w14:textId="77777777" w:rsidTr="00DD625C">
        <w:tc>
          <w:tcPr>
            <w:tcW w:w="213" w:type="pct"/>
            <w:tcBorders>
              <w:top w:val="single" w:sz="4" w:space="0" w:color="auto"/>
              <w:left w:val="single" w:sz="4" w:space="0" w:color="auto"/>
              <w:bottom w:val="single" w:sz="4" w:space="0" w:color="auto"/>
              <w:right w:val="single" w:sz="4" w:space="0" w:color="auto"/>
            </w:tcBorders>
          </w:tcPr>
          <w:p w14:paraId="17A966A5"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58D396B1"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კახაბერ ერაძე</w:t>
            </w:r>
          </w:p>
        </w:tc>
        <w:tc>
          <w:tcPr>
            <w:tcW w:w="3513" w:type="pct"/>
            <w:tcBorders>
              <w:top w:val="single" w:sz="4" w:space="0" w:color="auto"/>
              <w:left w:val="single" w:sz="4" w:space="0" w:color="auto"/>
              <w:bottom w:val="single" w:sz="4" w:space="0" w:color="auto"/>
              <w:right w:val="single" w:sz="4" w:space="0" w:color="auto"/>
            </w:tcBorders>
          </w:tcPr>
          <w:p w14:paraId="4848DA78" w14:textId="7DB02D12" w:rsidR="000A264A" w:rsidRPr="009F7AC2" w:rsidRDefault="000A264A" w:rsidP="00DD625C">
            <w:pPr>
              <w:rPr>
                <w:rFonts w:ascii="Sylfaen" w:hAnsi="Sylfaen"/>
                <w:strike/>
                <w:sz w:val="20"/>
                <w:szCs w:val="20"/>
              </w:rPr>
            </w:pPr>
            <w:r w:rsidRPr="009F7AC2">
              <w:rPr>
                <w:rFonts w:ascii="Sylfaen" w:hAnsi="Sylfaen" w:cs="Sylfaen"/>
                <w:strike/>
                <w:sz w:val="20"/>
                <w:szCs w:val="20"/>
              </w:rPr>
              <w:t>შპს</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საქართველოს</w:t>
            </w:r>
            <w:r w:rsidRPr="009F7AC2">
              <w:rPr>
                <w:rFonts w:ascii="Sylfaen" w:hAnsi="Sylfaen"/>
                <w:strike/>
                <w:sz w:val="20"/>
                <w:szCs w:val="20"/>
              </w:rPr>
              <w:t xml:space="preserve"> </w:t>
            </w:r>
            <w:r w:rsidRPr="009F7AC2">
              <w:rPr>
                <w:rFonts w:ascii="Sylfaen" w:hAnsi="Sylfaen" w:cs="Sylfaen"/>
                <w:strike/>
                <w:sz w:val="20"/>
                <w:szCs w:val="20"/>
              </w:rPr>
              <w:t>ბიზნესის</w:t>
            </w:r>
            <w:r w:rsidRPr="009F7AC2">
              <w:rPr>
                <w:rFonts w:ascii="Sylfaen" w:hAnsi="Sylfaen"/>
                <w:strike/>
                <w:sz w:val="20"/>
                <w:szCs w:val="20"/>
              </w:rPr>
              <w:t xml:space="preserve"> </w:t>
            </w:r>
            <w:r w:rsidRPr="009F7AC2">
              <w:rPr>
                <w:rFonts w:ascii="Sylfaen" w:hAnsi="Sylfaen" w:cs="Sylfaen"/>
                <w:strike/>
                <w:sz w:val="20"/>
                <w:szCs w:val="20"/>
              </w:rPr>
              <w:t>აკადემია</w:t>
            </w:r>
            <w:r w:rsidRPr="009F7AC2">
              <w:rPr>
                <w:rFonts w:ascii="Sylfaen" w:hAnsi="Sylfaen"/>
                <w:strike/>
                <w:sz w:val="20"/>
                <w:szCs w:val="20"/>
              </w:rPr>
              <w:t xml:space="preserve"> - SBA</w:t>
            </w:r>
            <w:r w:rsidRPr="009F7AC2">
              <w:rPr>
                <w:rFonts w:ascii="Sylfaen" w:hAnsi="Sylfaen" w:cs="Calibri"/>
                <w:strike/>
                <w:sz w:val="20"/>
                <w:szCs w:val="20"/>
              </w:rPr>
              <w:t>“</w:t>
            </w:r>
            <w:r w:rsidRPr="009F7AC2">
              <w:rPr>
                <w:rFonts w:ascii="Sylfaen" w:hAnsi="Sylfaen"/>
                <w:strike/>
                <w:sz w:val="20"/>
                <w:szCs w:val="20"/>
              </w:rPr>
              <w:t xml:space="preserve"> </w:t>
            </w:r>
          </w:p>
        </w:tc>
      </w:tr>
      <w:tr w:rsidR="000A264A" w:rsidRPr="009F7AC2" w14:paraId="10D93DEC" w14:textId="77777777" w:rsidTr="00DD625C">
        <w:trPr>
          <w:trHeight w:val="233"/>
        </w:trPr>
        <w:tc>
          <w:tcPr>
            <w:tcW w:w="213" w:type="pct"/>
            <w:tcBorders>
              <w:top w:val="single" w:sz="4" w:space="0" w:color="auto"/>
              <w:left w:val="single" w:sz="4" w:space="0" w:color="auto"/>
              <w:bottom w:val="single" w:sz="4" w:space="0" w:color="auto"/>
              <w:right w:val="single" w:sz="4" w:space="0" w:color="auto"/>
            </w:tcBorders>
          </w:tcPr>
          <w:p w14:paraId="386D467F" w14:textId="77777777" w:rsidR="000A264A" w:rsidRPr="009F7AC2" w:rsidRDefault="000A264A" w:rsidP="00DD625C">
            <w:pPr>
              <w:pStyle w:val="ListParagraph"/>
              <w:numPr>
                <w:ilvl w:val="0"/>
                <w:numId w:val="30"/>
              </w:numPr>
              <w:spacing w:before="60" w:after="60"/>
              <w:ind w:left="337" w:hanging="337"/>
              <w:jc w:val="center"/>
              <w:rPr>
                <w:rFonts w:ascii="Sylfaen" w:hAnsi="Sylfaen"/>
                <w:b/>
                <w:strike/>
                <w:sz w:val="20"/>
                <w:szCs w:val="20"/>
              </w:rPr>
            </w:pPr>
          </w:p>
        </w:tc>
        <w:tc>
          <w:tcPr>
            <w:tcW w:w="1274" w:type="pct"/>
            <w:tcBorders>
              <w:top w:val="single" w:sz="4" w:space="0" w:color="auto"/>
              <w:left w:val="single" w:sz="4" w:space="0" w:color="auto"/>
              <w:bottom w:val="single" w:sz="4" w:space="0" w:color="auto"/>
              <w:right w:val="single" w:sz="4" w:space="0" w:color="auto"/>
            </w:tcBorders>
          </w:tcPr>
          <w:p w14:paraId="5336585E" w14:textId="77777777" w:rsidR="000A264A" w:rsidRPr="009F7AC2" w:rsidRDefault="000A264A" w:rsidP="00DD625C">
            <w:pPr>
              <w:pStyle w:val="ListParagraph"/>
              <w:spacing w:before="60" w:after="60"/>
              <w:ind w:left="0"/>
              <w:jc w:val="both"/>
              <w:rPr>
                <w:rFonts w:ascii="Sylfaen" w:hAnsi="Sylfaen"/>
                <w:strike/>
                <w:sz w:val="20"/>
                <w:szCs w:val="20"/>
              </w:rPr>
            </w:pPr>
            <w:r w:rsidRPr="009F7AC2">
              <w:rPr>
                <w:rFonts w:ascii="Sylfaen" w:hAnsi="Sylfaen"/>
                <w:strike/>
                <w:sz w:val="20"/>
                <w:szCs w:val="20"/>
              </w:rPr>
              <w:t>თინათინ სტურუა</w:t>
            </w:r>
          </w:p>
        </w:tc>
        <w:tc>
          <w:tcPr>
            <w:tcW w:w="3513" w:type="pct"/>
            <w:tcBorders>
              <w:top w:val="single" w:sz="4" w:space="0" w:color="auto"/>
              <w:left w:val="single" w:sz="4" w:space="0" w:color="auto"/>
              <w:bottom w:val="single" w:sz="4" w:space="0" w:color="auto"/>
              <w:right w:val="single" w:sz="4" w:space="0" w:color="auto"/>
            </w:tcBorders>
          </w:tcPr>
          <w:p w14:paraId="66E8ED01" w14:textId="6ABDFE67" w:rsidR="000A264A" w:rsidRPr="009F7AC2" w:rsidRDefault="000A264A" w:rsidP="00DD625C">
            <w:pPr>
              <w:rPr>
                <w:rFonts w:ascii="Sylfaen" w:hAnsi="Sylfaen"/>
                <w:strike/>
                <w:sz w:val="20"/>
                <w:szCs w:val="20"/>
              </w:rPr>
            </w:pPr>
            <w:r w:rsidRPr="009F7AC2">
              <w:rPr>
                <w:rFonts w:ascii="Sylfaen" w:hAnsi="Sylfaen" w:cs="Sylfaen"/>
                <w:strike/>
                <w:sz w:val="20"/>
                <w:szCs w:val="20"/>
              </w:rPr>
              <w:t>შპს</w:t>
            </w:r>
            <w:r w:rsidRPr="009F7AC2">
              <w:rPr>
                <w:rFonts w:ascii="Sylfaen" w:hAnsi="Sylfaen"/>
                <w:strike/>
                <w:sz w:val="20"/>
                <w:szCs w:val="20"/>
              </w:rPr>
              <w:t xml:space="preserve"> - </w:t>
            </w:r>
            <w:r w:rsidRPr="009F7AC2">
              <w:rPr>
                <w:rFonts w:ascii="Sylfaen" w:hAnsi="Sylfaen" w:cs="Calibri"/>
                <w:strike/>
                <w:sz w:val="20"/>
                <w:szCs w:val="20"/>
              </w:rPr>
              <w:t>„</w:t>
            </w:r>
            <w:r w:rsidRPr="009F7AC2">
              <w:rPr>
                <w:rFonts w:ascii="Sylfaen" w:hAnsi="Sylfaen" w:cs="Sylfaen"/>
                <w:strike/>
                <w:sz w:val="20"/>
                <w:szCs w:val="20"/>
              </w:rPr>
              <w:t>საქართველოს</w:t>
            </w:r>
            <w:r w:rsidRPr="009F7AC2">
              <w:rPr>
                <w:rFonts w:ascii="Sylfaen" w:hAnsi="Sylfaen"/>
                <w:strike/>
                <w:sz w:val="20"/>
                <w:szCs w:val="20"/>
              </w:rPr>
              <w:t xml:space="preserve"> </w:t>
            </w:r>
            <w:r w:rsidRPr="009F7AC2">
              <w:rPr>
                <w:rFonts w:ascii="Sylfaen" w:hAnsi="Sylfaen" w:cs="Sylfaen"/>
                <w:strike/>
                <w:sz w:val="20"/>
                <w:szCs w:val="20"/>
              </w:rPr>
              <w:t>ბიზნესის</w:t>
            </w:r>
            <w:r w:rsidRPr="009F7AC2">
              <w:rPr>
                <w:rFonts w:ascii="Sylfaen" w:hAnsi="Sylfaen"/>
                <w:strike/>
                <w:sz w:val="20"/>
                <w:szCs w:val="20"/>
              </w:rPr>
              <w:t xml:space="preserve"> </w:t>
            </w:r>
            <w:r w:rsidRPr="009F7AC2">
              <w:rPr>
                <w:rFonts w:ascii="Sylfaen" w:hAnsi="Sylfaen" w:cs="Sylfaen"/>
                <w:strike/>
                <w:sz w:val="20"/>
                <w:szCs w:val="20"/>
              </w:rPr>
              <w:t>აკადემია</w:t>
            </w:r>
            <w:r w:rsidRPr="009F7AC2">
              <w:rPr>
                <w:rFonts w:ascii="Sylfaen" w:hAnsi="Sylfaen"/>
                <w:strike/>
                <w:sz w:val="20"/>
                <w:szCs w:val="20"/>
              </w:rPr>
              <w:t xml:space="preserve"> - SBA</w:t>
            </w:r>
            <w:r w:rsidRPr="009F7AC2">
              <w:rPr>
                <w:rFonts w:ascii="Sylfaen" w:hAnsi="Sylfaen" w:cs="Calibri"/>
                <w:strike/>
                <w:sz w:val="20"/>
                <w:szCs w:val="20"/>
              </w:rPr>
              <w:t>“</w:t>
            </w:r>
            <w:r w:rsidRPr="009F7AC2">
              <w:rPr>
                <w:rFonts w:ascii="Sylfaen" w:hAnsi="Sylfaen"/>
                <w:strike/>
                <w:sz w:val="20"/>
                <w:szCs w:val="20"/>
              </w:rPr>
              <w:t xml:space="preserve"> </w:t>
            </w:r>
          </w:p>
        </w:tc>
      </w:tr>
    </w:tbl>
    <w:p w14:paraId="3D81D811" w14:textId="578D19F5" w:rsidR="0069549F" w:rsidRPr="00DD625C" w:rsidRDefault="0069549F" w:rsidP="00DD625C">
      <w:pPr>
        <w:spacing w:before="120" w:line="240" w:lineRule="auto"/>
        <w:jc w:val="both"/>
        <w:rPr>
          <w:rFonts w:ascii="Sylfaen" w:hAnsi="Sylfaen" w:cs="Arial"/>
          <w:sz w:val="20"/>
          <w:szCs w:val="20"/>
        </w:rPr>
      </w:pPr>
    </w:p>
    <w:sectPr w:rsidR="0069549F" w:rsidRPr="00DD625C" w:rsidSect="000921E9">
      <w:headerReference w:type="default" r:id="rId17"/>
      <w:footerReference w:type="default" r:id="rId18"/>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12CF3" w14:textId="77777777" w:rsidR="00ED2FD2" w:rsidRDefault="00ED2FD2" w:rsidP="00185B3C">
      <w:pPr>
        <w:spacing w:after="0" w:line="240" w:lineRule="auto"/>
      </w:pPr>
      <w:r>
        <w:separator/>
      </w:r>
    </w:p>
  </w:endnote>
  <w:endnote w:type="continuationSeparator" w:id="0">
    <w:p w14:paraId="001C716C" w14:textId="77777777" w:rsidR="00ED2FD2" w:rsidRDefault="00ED2FD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sdtContent>
      <w:p w14:paraId="1F33D198" w14:textId="6EF43D5D" w:rsidR="00493BDC" w:rsidRDefault="00493BDC">
        <w:pPr>
          <w:pStyle w:val="Footer"/>
          <w:jc w:val="right"/>
        </w:pPr>
        <w:r>
          <w:rPr>
            <w:noProof w:val="0"/>
          </w:rPr>
          <w:fldChar w:fldCharType="begin"/>
        </w:r>
        <w:r>
          <w:instrText xml:space="preserve"> PAGE   \* MERGEFORMAT </w:instrText>
        </w:r>
        <w:r>
          <w:rPr>
            <w:noProof w:val="0"/>
          </w:rPr>
          <w:fldChar w:fldCharType="separate"/>
        </w:r>
        <w:r w:rsidR="0021189F">
          <w:t>2</w:t>
        </w:r>
        <w:r>
          <w:fldChar w:fldCharType="end"/>
        </w:r>
      </w:p>
    </w:sdtContent>
  </w:sdt>
  <w:p w14:paraId="7AB28221" w14:textId="77777777" w:rsidR="00493BDC" w:rsidRDefault="00493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5D7CE" w14:textId="77777777" w:rsidR="00ED2FD2" w:rsidRDefault="00ED2FD2" w:rsidP="00185B3C">
      <w:pPr>
        <w:spacing w:after="0" w:line="240" w:lineRule="auto"/>
      </w:pPr>
      <w:r>
        <w:separator/>
      </w:r>
    </w:p>
  </w:footnote>
  <w:footnote w:type="continuationSeparator" w:id="0">
    <w:p w14:paraId="07977842" w14:textId="77777777" w:rsidR="00ED2FD2" w:rsidRDefault="00ED2FD2"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0C07C" w14:textId="641A0F2F" w:rsidR="00493BDC" w:rsidRPr="00C56364" w:rsidRDefault="00493BDC" w:rsidP="00C56364">
    <w:pPr>
      <w:pStyle w:val="Header"/>
      <w:jc w:val="right"/>
      <w:rPr>
        <w:rFonts w:ascii="Sylfaen" w:hAnsi="Sylfae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50798"/>
    <w:multiLevelType w:val="hybridMultilevel"/>
    <w:tmpl w:val="FB0EE5C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05B9B"/>
    <w:multiLevelType w:val="hybridMultilevel"/>
    <w:tmpl w:val="9E0849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B13116"/>
    <w:multiLevelType w:val="multilevel"/>
    <w:tmpl w:val="F1DABB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164C7B"/>
    <w:multiLevelType w:val="multilevel"/>
    <w:tmpl w:val="2BB89F42"/>
    <w:lvl w:ilvl="0">
      <w:start w:val="1"/>
      <w:numFmt w:val="decimal"/>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31592"/>
    <w:multiLevelType w:val="hybridMultilevel"/>
    <w:tmpl w:val="51EC5396"/>
    <w:lvl w:ilvl="0" w:tplc="04090001">
      <w:start w:val="1"/>
      <w:numFmt w:val="bullet"/>
      <w:lvlText w:val=""/>
      <w:lvlJc w:val="left"/>
      <w:pPr>
        <w:ind w:left="81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F68D5"/>
    <w:multiLevelType w:val="hybridMultilevel"/>
    <w:tmpl w:val="E03E2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E7CB2"/>
    <w:multiLevelType w:val="hybridMultilevel"/>
    <w:tmpl w:val="18F83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3" w15:restartNumberingAfterBreak="0">
    <w:nsid w:val="2C516684"/>
    <w:multiLevelType w:val="hybridMultilevel"/>
    <w:tmpl w:val="496C3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5EC6D1B"/>
    <w:multiLevelType w:val="hybridMultilevel"/>
    <w:tmpl w:val="D81646B2"/>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85DFB"/>
    <w:multiLevelType w:val="hybridMultilevel"/>
    <w:tmpl w:val="56404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6748D"/>
    <w:multiLevelType w:val="hybridMultilevel"/>
    <w:tmpl w:val="46D0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F348C"/>
    <w:multiLevelType w:val="multilevel"/>
    <w:tmpl w:val="773CA4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91B79"/>
    <w:multiLevelType w:val="multilevel"/>
    <w:tmpl w:val="47620664"/>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1"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F2D4F"/>
    <w:multiLevelType w:val="hybridMultilevel"/>
    <w:tmpl w:val="D83069BE"/>
    <w:lvl w:ilvl="0" w:tplc="030079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01B38"/>
    <w:multiLevelType w:val="hybridMultilevel"/>
    <w:tmpl w:val="DF02C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1223A"/>
    <w:multiLevelType w:val="hybridMultilevel"/>
    <w:tmpl w:val="A852F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02BC3"/>
    <w:multiLevelType w:val="hybridMultilevel"/>
    <w:tmpl w:val="38E65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F545A"/>
    <w:multiLevelType w:val="hybridMultilevel"/>
    <w:tmpl w:val="3DAC3F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7E55C69"/>
    <w:multiLevelType w:val="hybridMultilevel"/>
    <w:tmpl w:val="DA6CFD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715292"/>
    <w:multiLevelType w:val="hybridMultilevel"/>
    <w:tmpl w:val="85466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5F04CA"/>
    <w:multiLevelType w:val="hybridMultilevel"/>
    <w:tmpl w:val="CCC65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65DA6"/>
    <w:multiLevelType w:val="hybridMultilevel"/>
    <w:tmpl w:val="FD4E21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0"/>
  </w:num>
  <w:num w:numId="4">
    <w:abstractNumId w:val="14"/>
  </w:num>
  <w:num w:numId="5">
    <w:abstractNumId w:val="22"/>
  </w:num>
  <w:num w:numId="6">
    <w:abstractNumId w:val="19"/>
  </w:num>
  <w:num w:numId="7">
    <w:abstractNumId w:val="6"/>
  </w:num>
  <w:num w:numId="8">
    <w:abstractNumId w:val="21"/>
  </w:num>
  <w:num w:numId="9">
    <w:abstractNumId w:val="29"/>
  </w:num>
  <w:num w:numId="10">
    <w:abstractNumId w:val="30"/>
  </w:num>
  <w:num w:numId="11">
    <w:abstractNumId w:val="31"/>
  </w:num>
  <w:num w:numId="12">
    <w:abstractNumId w:val="9"/>
  </w:num>
  <w:num w:numId="13">
    <w:abstractNumId w:val="8"/>
  </w:num>
  <w:num w:numId="14">
    <w:abstractNumId w:val="12"/>
  </w:num>
  <w:num w:numId="15">
    <w:abstractNumId w:val="26"/>
  </w:num>
  <w:num w:numId="16">
    <w:abstractNumId w:val="33"/>
  </w:num>
  <w:num w:numId="17">
    <w:abstractNumId w:val="10"/>
  </w:num>
  <w:num w:numId="18">
    <w:abstractNumId w:val="4"/>
  </w:num>
  <w:num w:numId="19">
    <w:abstractNumId w:val="35"/>
  </w:num>
  <w:num w:numId="20">
    <w:abstractNumId w:val="11"/>
  </w:num>
  <w:num w:numId="21">
    <w:abstractNumId w:val="16"/>
  </w:num>
  <w:num w:numId="22">
    <w:abstractNumId w:val="28"/>
  </w:num>
  <w:num w:numId="23">
    <w:abstractNumId w:val="18"/>
  </w:num>
  <w:num w:numId="24">
    <w:abstractNumId w:val="13"/>
  </w:num>
  <w:num w:numId="25">
    <w:abstractNumId w:val="17"/>
  </w:num>
  <w:num w:numId="26">
    <w:abstractNumId w:val="1"/>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3"/>
  </w:num>
  <w:num w:numId="30">
    <w:abstractNumId w:val="27"/>
  </w:num>
  <w:num w:numId="31">
    <w:abstractNumId w:val="25"/>
  </w:num>
  <w:num w:numId="32">
    <w:abstractNumId w:val="36"/>
  </w:num>
  <w:num w:numId="33">
    <w:abstractNumId w:val="24"/>
  </w:num>
  <w:num w:numId="34">
    <w:abstractNumId w:val="20"/>
  </w:num>
  <w:num w:numId="35">
    <w:abstractNumId w:val="34"/>
  </w:num>
  <w:num w:numId="36">
    <w:abstractNumId w:val="15"/>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1612"/>
    <w:rsid w:val="00002937"/>
    <w:rsid w:val="00006AD1"/>
    <w:rsid w:val="00014754"/>
    <w:rsid w:val="00016C93"/>
    <w:rsid w:val="00017A37"/>
    <w:rsid w:val="00017F37"/>
    <w:rsid w:val="000242F9"/>
    <w:rsid w:val="00024577"/>
    <w:rsid w:val="000270A3"/>
    <w:rsid w:val="000322DE"/>
    <w:rsid w:val="000349BD"/>
    <w:rsid w:val="0003707E"/>
    <w:rsid w:val="00041ADD"/>
    <w:rsid w:val="000423B6"/>
    <w:rsid w:val="00042CA5"/>
    <w:rsid w:val="00044321"/>
    <w:rsid w:val="000527BF"/>
    <w:rsid w:val="000546C1"/>
    <w:rsid w:val="000547FF"/>
    <w:rsid w:val="00057861"/>
    <w:rsid w:val="00064A5A"/>
    <w:rsid w:val="00071CD1"/>
    <w:rsid w:val="00073549"/>
    <w:rsid w:val="00074CCF"/>
    <w:rsid w:val="000767CA"/>
    <w:rsid w:val="00077FC5"/>
    <w:rsid w:val="00085B20"/>
    <w:rsid w:val="000861B7"/>
    <w:rsid w:val="000921E9"/>
    <w:rsid w:val="0009772D"/>
    <w:rsid w:val="000A23AB"/>
    <w:rsid w:val="000A264A"/>
    <w:rsid w:val="000A6D76"/>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49FC"/>
    <w:rsid w:val="0010606C"/>
    <w:rsid w:val="001143F6"/>
    <w:rsid w:val="001151B5"/>
    <w:rsid w:val="00116283"/>
    <w:rsid w:val="00116634"/>
    <w:rsid w:val="00116818"/>
    <w:rsid w:val="001217A7"/>
    <w:rsid w:val="00123469"/>
    <w:rsid w:val="00125700"/>
    <w:rsid w:val="00127820"/>
    <w:rsid w:val="00131EE4"/>
    <w:rsid w:val="00143D46"/>
    <w:rsid w:val="001539E4"/>
    <w:rsid w:val="00163D53"/>
    <w:rsid w:val="00165412"/>
    <w:rsid w:val="00165645"/>
    <w:rsid w:val="00174F99"/>
    <w:rsid w:val="0018268E"/>
    <w:rsid w:val="00185B3C"/>
    <w:rsid w:val="001915CE"/>
    <w:rsid w:val="00195293"/>
    <w:rsid w:val="00195412"/>
    <w:rsid w:val="00196C42"/>
    <w:rsid w:val="001A2A6D"/>
    <w:rsid w:val="001A3DAC"/>
    <w:rsid w:val="001A42DE"/>
    <w:rsid w:val="001A4739"/>
    <w:rsid w:val="001A52F1"/>
    <w:rsid w:val="001A7D8F"/>
    <w:rsid w:val="001B04B1"/>
    <w:rsid w:val="001B3358"/>
    <w:rsid w:val="001B5DED"/>
    <w:rsid w:val="001B6717"/>
    <w:rsid w:val="001C07FD"/>
    <w:rsid w:val="001C2E3A"/>
    <w:rsid w:val="001D3F24"/>
    <w:rsid w:val="001D6034"/>
    <w:rsid w:val="001E7897"/>
    <w:rsid w:val="0021189F"/>
    <w:rsid w:val="00212C1E"/>
    <w:rsid w:val="00216343"/>
    <w:rsid w:val="0021750E"/>
    <w:rsid w:val="00221256"/>
    <w:rsid w:val="00223153"/>
    <w:rsid w:val="00235C64"/>
    <w:rsid w:val="00241FE5"/>
    <w:rsid w:val="00243845"/>
    <w:rsid w:val="002510D4"/>
    <w:rsid w:val="0025474A"/>
    <w:rsid w:val="00255BEC"/>
    <w:rsid w:val="00257309"/>
    <w:rsid w:val="002635A6"/>
    <w:rsid w:val="00267F03"/>
    <w:rsid w:val="002738C9"/>
    <w:rsid w:val="00273A23"/>
    <w:rsid w:val="00273EE5"/>
    <w:rsid w:val="002746FA"/>
    <w:rsid w:val="00276A83"/>
    <w:rsid w:val="00284260"/>
    <w:rsid w:val="00285684"/>
    <w:rsid w:val="002941D6"/>
    <w:rsid w:val="002945AA"/>
    <w:rsid w:val="002A3920"/>
    <w:rsid w:val="002A4269"/>
    <w:rsid w:val="002A5D19"/>
    <w:rsid w:val="002B0494"/>
    <w:rsid w:val="002B285C"/>
    <w:rsid w:val="002B2B07"/>
    <w:rsid w:val="002C1023"/>
    <w:rsid w:val="002C2AA2"/>
    <w:rsid w:val="002C3E91"/>
    <w:rsid w:val="002C5D57"/>
    <w:rsid w:val="002C61ED"/>
    <w:rsid w:val="002C7EC2"/>
    <w:rsid w:val="002D3B09"/>
    <w:rsid w:val="002D5907"/>
    <w:rsid w:val="002D5A93"/>
    <w:rsid w:val="002E088E"/>
    <w:rsid w:val="002E1123"/>
    <w:rsid w:val="002E4782"/>
    <w:rsid w:val="002E5E11"/>
    <w:rsid w:val="002E5F84"/>
    <w:rsid w:val="002E7C79"/>
    <w:rsid w:val="002F4F8A"/>
    <w:rsid w:val="002F557D"/>
    <w:rsid w:val="00301957"/>
    <w:rsid w:val="00303575"/>
    <w:rsid w:val="00303EB0"/>
    <w:rsid w:val="003057F4"/>
    <w:rsid w:val="0030695C"/>
    <w:rsid w:val="00312FD9"/>
    <w:rsid w:val="0031323E"/>
    <w:rsid w:val="003142CC"/>
    <w:rsid w:val="00315959"/>
    <w:rsid w:val="0031609B"/>
    <w:rsid w:val="003257E1"/>
    <w:rsid w:val="003306A8"/>
    <w:rsid w:val="00331EF1"/>
    <w:rsid w:val="003321D7"/>
    <w:rsid w:val="00332218"/>
    <w:rsid w:val="00334554"/>
    <w:rsid w:val="00336580"/>
    <w:rsid w:val="003438B3"/>
    <w:rsid w:val="00343E19"/>
    <w:rsid w:val="0034444C"/>
    <w:rsid w:val="00356964"/>
    <w:rsid w:val="003578E9"/>
    <w:rsid w:val="003603C6"/>
    <w:rsid w:val="0037308B"/>
    <w:rsid w:val="00381879"/>
    <w:rsid w:val="00382AF7"/>
    <w:rsid w:val="00384B2B"/>
    <w:rsid w:val="00386FD1"/>
    <w:rsid w:val="003872D9"/>
    <w:rsid w:val="003A40C3"/>
    <w:rsid w:val="003A5138"/>
    <w:rsid w:val="003A52CD"/>
    <w:rsid w:val="003B23A0"/>
    <w:rsid w:val="003B5454"/>
    <w:rsid w:val="003D6C2A"/>
    <w:rsid w:val="003E38B4"/>
    <w:rsid w:val="003E6509"/>
    <w:rsid w:val="003F06D1"/>
    <w:rsid w:val="00401CDC"/>
    <w:rsid w:val="00404BFD"/>
    <w:rsid w:val="004052D7"/>
    <w:rsid w:val="00407922"/>
    <w:rsid w:val="00422F8D"/>
    <w:rsid w:val="00423A40"/>
    <w:rsid w:val="00424565"/>
    <w:rsid w:val="004306C8"/>
    <w:rsid w:val="004318E0"/>
    <w:rsid w:val="004326F1"/>
    <w:rsid w:val="004344EA"/>
    <w:rsid w:val="004364FD"/>
    <w:rsid w:val="0044166A"/>
    <w:rsid w:val="0044274A"/>
    <w:rsid w:val="004439AA"/>
    <w:rsid w:val="00451143"/>
    <w:rsid w:val="00451D59"/>
    <w:rsid w:val="00453C29"/>
    <w:rsid w:val="00455F5D"/>
    <w:rsid w:val="00460555"/>
    <w:rsid w:val="004626CB"/>
    <w:rsid w:val="00475DB8"/>
    <w:rsid w:val="0048390D"/>
    <w:rsid w:val="00490842"/>
    <w:rsid w:val="00492F66"/>
    <w:rsid w:val="00493BDC"/>
    <w:rsid w:val="004973EA"/>
    <w:rsid w:val="004B0BD5"/>
    <w:rsid w:val="004B5554"/>
    <w:rsid w:val="004B75BD"/>
    <w:rsid w:val="004B7725"/>
    <w:rsid w:val="004C1676"/>
    <w:rsid w:val="004C3EB4"/>
    <w:rsid w:val="004D091F"/>
    <w:rsid w:val="004D4922"/>
    <w:rsid w:val="004D5BE4"/>
    <w:rsid w:val="004D5EFC"/>
    <w:rsid w:val="004D7749"/>
    <w:rsid w:val="004E2B5D"/>
    <w:rsid w:val="004E339C"/>
    <w:rsid w:val="004E3C9F"/>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728A"/>
    <w:rsid w:val="0056760F"/>
    <w:rsid w:val="00572EFB"/>
    <w:rsid w:val="00574773"/>
    <w:rsid w:val="00582EF4"/>
    <w:rsid w:val="005832E3"/>
    <w:rsid w:val="0058763C"/>
    <w:rsid w:val="00587F8A"/>
    <w:rsid w:val="005942C7"/>
    <w:rsid w:val="00597A99"/>
    <w:rsid w:val="005A0687"/>
    <w:rsid w:val="005A4467"/>
    <w:rsid w:val="005B3E4B"/>
    <w:rsid w:val="005D0182"/>
    <w:rsid w:val="005D4196"/>
    <w:rsid w:val="005D6C94"/>
    <w:rsid w:val="005E4152"/>
    <w:rsid w:val="005E6D2C"/>
    <w:rsid w:val="005E6E7E"/>
    <w:rsid w:val="005F4097"/>
    <w:rsid w:val="005F5BBF"/>
    <w:rsid w:val="006038FF"/>
    <w:rsid w:val="00604159"/>
    <w:rsid w:val="00605055"/>
    <w:rsid w:val="00607D47"/>
    <w:rsid w:val="006111B0"/>
    <w:rsid w:val="00612238"/>
    <w:rsid w:val="006140B5"/>
    <w:rsid w:val="006212CB"/>
    <w:rsid w:val="006248C0"/>
    <w:rsid w:val="00626381"/>
    <w:rsid w:val="00633363"/>
    <w:rsid w:val="00633C11"/>
    <w:rsid w:val="00634770"/>
    <w:rsid w:val="00637623"/>
    <w:rsid w:val="0064304F"/>
    <w:rsid w:val="00647521"/>
    <w:rsid w:val="00650860"/>
    <w:rsid w:val="00651D92"/>
    <w:rsid w:val="00651F3C"/>
    <w:rsid w:val="00652393"/>
    <w:rsid w:val="0065337B"/>
    <w:rsid w:val="00653BBF"/>
    <w:rsid w:val="00654201"/>
    <w:rsid w:val="00654AF8"/>
    <w:rsid w:val="00662854"/>
    <w:rsid w:val="006635A7"/>
    <w:rsid w:val="00663D9F"/>
    <w:rsid w:val="006654D0"/>
    <w:rsid w:val="00665B67"/>
    <w:rsid w:val="00666992"/>
    <w:rsid w:val="00670B59"/>
    <w:rsid w:val="0068408D"/>
    <w:rsid w:val="00691EB6"/>
    <w:rsid w:val="00691EC3"/>
    <w:rsid w:val="0069549F"/>
    <w:rsid w:val="006A2656"/>
    <w:rsid w:val="006A5A5A"/>
    <w:rsid w:val="006B2B14"/>
    <w:rsid w:val="006B4763"/>
    <w:rsid w:val="006B5F00"/>
    <w:rsid w:val="006B6FAD"/>
    <w:rsid w:val="006C06C2"/>
    <w:rsid w:val="006C2AC6"/>
    <w:rsid w:val="006C44E8"/>
    <w:rsid w:val="006C6599"/>
    <w:rsid w:val="006C7D74"/>
    <w:rsid w:val="006D0534"/>
    <w:rsid w:val="006D228D"/>
    <w:rsid w:val="006D4B0F"/>
    <w:rsid w:val="006D5802"/>
    <w:rsid w:val="006D7BD0"/>
    <w:rsid w:val="006E0719"/>
    <w:rsid w:val="006E1D56"/>
    <w:rsid w:val="006E6305"/>
    <w:rsid w:val="006E6BF5"/>
    <w:rsid w:val="006F0C8C"/>
    <w:rsid w:val="007003EE"/>
    <w:rsid w:val="007076F9"/>
    <w:rsid w:val="0070782A"/>
    <w:rsid w:val="007120D9"/>
    <w:rsid w:val="00713EB3"/>
    <w:rsid w:val="00721C53"/>
    <w:rsid w:val="00722944"/>
    <w:rsid w:val="007276B1"/>
    <w:rsid w:val="00731E1E"/>
    <w:rsid w:val="0073716A"/>
    <w:rsid w:val="00737213"/>
    <w:rsid w:val="00737F9E"/>
    <w:rsid w:val="007424E3"/>
    <w:rsid w:val="00745A09"/>
    <w:rsid w:val="0074643C"/>
    <w:rsid w:val="00746501"/>
    <w:rsid w:val="007513D3"/>
    <w:rsid w:val="007515B0"/>
    <w:rsid w:val="00756F28"/>
    <w:rsid w:val="0076535D"/>
    <w:rsid w:val="00770158"/>
    <w:rsid w:val="00770D65"/>
    <w:rsid w:val="00770EAE"/>
    <w:rsid w:val="007776AB"/>
    <w:rsid w:val="007813A2"/>
    <w:rsid w:val="007817B6"/>
    <w:rsid w:val="007825EA"/>
    <w:rsid w:val="00783563"/>
    <w:rsid w:val="00787F4D"/>
    <w:rsid w:val="0079591E"/>
    <w:rsid w:val="00795AE1"/>
    <w:rsid w:val="007A55B8"/>
    <w:rsid w:val="007B3A20"/>
    <w:rsid w:val="007C1E3A"/>
    <w:rsid w:val="007C2AB0"/>
    <w:rsid w:val="007C5598"/>
    <w:rsid w:val="007D3ACA"/>
    <w:rsid w:val="007D73F9"/>
    <w:rsid w:val="007E049F"/>
    <w:rsid w:val="007E1A7C"/>
    <w:rsid w:val="007E2411"/>
    <w:rsid w:val="007E296A"/>
    <w:rsid w:val="007F0B70"/>
    <w:rsid w:val="007F2E4E"/>
    <w:rsid w:val="00800B72"/>
    <w:rsid w:val="00806378"/>
    <w:rsid w:val="008063CB"/>
    <w:rsid w:val="00807E5E"/>
    <w:rsid w:val="00816F1E"/>
    <w:rsid w:val="00822A98"/>
    <w:rsid w:val="00823438"/>
    <w:rsid w:val="00823C99"/>
    <w:rsid w:val="00825416"/>
    <w:rsid w:val="00836188"/>
    <w:rsid w:val="00842639"/>
    <w:rsid w:val="0084287F"/>
    <w:rsid w:val="00843C2C"/>
    <w:rsid w:val="00845F3F"/>
    <w:rsid w:val="00847A55"/>
    <w:rsid w:val="00854759"/>
    <w:rsid w:val="008548ED"/>
    <w:rsid w:val="00865CDC"/>
    <w:rsid w:val="0087147A"/>
    <w:rsid w:val="0087206B"/>
    <w:rsid w:val="00872F14"/>
    <w:rsid w:val="00877C43"/>
    <w:rsid w:val="00883C43"/>
    <w:rsid w:val="00883C54"/>
    <w:rsid w:val="00885688"/>
    <w:rsid w:val="00886036"/>
    <w:rsid w:val="0088764F"/>
    <w:rsid w:val="00891068"/>
    <w:rsid w:val="008A07FA"/>
    <w:rsid w:val="008A41B2"/>
    <w:rsid w:val="008B2BEF"/>
    <w:rsid w:val="008B3DA6"/>
    <w:rsid w:val="008C7A01"/>
    <w:rsid w:val="008D5C1C"/>
    <w:rsid w:val="008D73EB"/>
    <w:rsid w:val="008E3D6B"/>
    <w:rsid w:val="008E6318"/>
    <w:rsid w:val="008E6B3B"/>
    <w:rsid w:val="008E75E7"/>
    <w:rsid w:val="008F2AE5"/>
    <w:rsid w:val="008F2F74"/>
    <w:rsid w:val="008F7132"/>
    <w:rsid w:val="009012B8"/>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72A54"/>
    <w:rsid w:val="00993913"/>
    <w:rsid w:val="00996117"/>
    <w:rsid w:val="009972CC"/>
    <w:rsid w:val="00997B17"/>
    <w:rsid w:val="009A0D1D"/>
    <w:rsid w:val="009A3BAB"/>
    <w:rsid w:val="009A4616"/>
    <w:rsid w:val="009A474B"/>
    <w:rsid w:val="009B2315"/>
    <w:rsid w:val="009C1B6F"/>
    <w:rsid w:val="009C386F"/>
    <w:rsid w:val="009C4320"/>
    <w:rsid w:val="009D01F8"/>
    <w:rsid w:val="009D3036"/>
    <w:rsid w:val="009D524A"/>
    <w:rsid w:val="009D7C19"/>
    <w:rsid w:val="009E5736"/>
    <w:rsid w:val="009F15CF"/>
    <w:rsid w:val="009F3335"/>
    <w:rsid w:val="009F3968"/>
    <w:rsid w:val="009F3F47"/>
    <w:rsid w:val="009F58F9"/>
    <w:rsid w:val="009F6FAD"/>
    <w:rsid w:val="009F7AC2"/>
    <w:rsid w:val="00A15773"/>
    <w:rsid w:val="00A21479"/>
    <w:rsid w:val="00A2270A"/>
    <w:rsid w:val="00A2463E"/>
    <w:rsid w:val="00A24D2B"/>
    <w:rsid w:val="00A24D52"/>
    <w:rsid w:val="00A30598"/>
    <w:rsid w:val="00A33C73"/>
    <w:rsid w:val="00A369ED"/>
    <w:rsid w:val="00A4173D"/>
    <w:rsid w:val="00A41A0C"/>
    <w:rsid w:val="00A43973"/>
    <w:rsid w:val="00A44197"/>
    <w:rsid w:val="00A44E7D"/>
    <w:rsid w:val="00A56563"/>
    <w:rsid w:val="00A5668B"/>
    <w:rsid w:val="00A6102C"/>
    <w:rsid w:val="00A63BD8"/>
    <w:rsid w:val="00A6718E"/>
    <w:rsid w:val="00A7143D"/>
    <w:rsid w:val="00A73B23"/>
    <w:rsid w:val="00A7467E"/>
    <w:rsid w:val="00A74AB5"/>
    <w:rsid w:val="00A7519A"/>
    <w:rsid w:val="00A811D5"/>
    <w:rsid w:val="00A83608"/>
    <w:rsid w:val="00A8453C"/>
    <w:rsid w:val="00A93F25"/>
    <w:rsid w:val="00A946A0"/>
    <w:rsid w:val="00A95371"/>
    <w:rsid w:val="00AA0B50"/>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14FBC"/>
    <w:rsid w:val="00B161FB"/>
    <w:rsid w:val="00B16AA6"/>
    <w:rsid w:val="00B20F35"/>
    <w:rsid w:val="00B255AD"/>
    <w:rsid w:val="00B270C6"/>
    <w:rsid w:val="00B279D8"/>
    <w:rsid w:val="00B31C23"/>
    <w:rsid w:val="00B31E89"/>
    <w:rsid w:val="00B33355"/>
    <w:rsid w:val="00B41715"/>
    <w:rsid w:val="00B426A7"/>
    <w:rsid w:val="00B4393A"/>
    <w:rsid w:val="00B45D9F"/>
    <w:rsid w:val="00B54DC2"/>
    <w:rsid w:val="00B5624E"/>
    <w:rsid w:val="00B60CBB"/>
    <w:rsid w:val="00B61153"/>
    <w:rsid w:val="00B63BCF"/>
    <w:rsid w:val="00B677A2"/>
    <w:rsid w:val="00B703B4"/>
    <w:rsid w:val="00B70D15"/>
    <w:rsid w:val="00B74386"/>
    <w:rsid w:val="00B76221"/>
    <w:rsid w:val="00B84901"/>
    <w:rsid w:val="00B87622"/>
    <w:rsid w:val="00B90749"/>
    <w:rsid w:val="00B93D3D"/>
    <w:rsid w:val="00B9487D"/>
    <w:rsid w:val="00B97A60"/>
    <w:rsid w:val="00BA1809"/>
    <w:rsid w:val="00BA5E45"/>
    <w:rsid w:val="00BA77C3"/>
    <w:rsid w:val="00BB0497"/>
    <w:rsid w:val="00BB1A46"/>
    <w:rsid w:val="00BB3DB0"/>
    <w:rsid w:val="00BB5D86"/>
    <w:rsid w:val="00BB6001"/>
    <w:rsid w:val="00BB709C"/>
    <w:rsid w:val="00BC015A"/>
    <w:rsid w:val="00BC53B7"/>
    <w:rsid w:val="00BC77D3"/>
    <w:rsid w:val="00BD3819"/>
    <w:rsid w:val="00BD64C8"/>
    <w:rsid w:val="00BD658A"/>
    <w:rsid w:val="00BE3CFF"/>
    <w:rsid w:val="00BE68C9"/>
    <w:rsid w:val="00BE7E18"/>
    <w:rsid w:val="00BF3702"/>
    <w:rsid w:val="00BF55D9"/>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2EA5"/>
    <w:rsid w:val="00C4637F"/>
    <w:rsid w:val="00C5310A"/>
    <w:rsid w:val="00C56364"/>
    <w:rsid w:val="00C5664F"/>
    <w:rsid w:val="00C56C73"/>
    <w:rsid w:val="00C63CA4"/>
    <w:rsid w:val="00C65E89"/>
    <w:rsid w:val="00C72265"/>
    <w:rsid w:val="00C80CD9"/>
    <w:rsid w:val="00C818DF"/>
    <w:rsid w:val="00C83A0B"/>
    <w:rsid w:val="00C867D6"/>
    <w:rsid w:val="00C87995"/>
    <w:rsid w:val="00C92C7B"/>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47D9"/>
    <w:rsid w:val="00CE6252"/>
    <w:rsid w:val="00CE6A9F"/>
    <w:rsid w:val="00CF4816"/>
    <w:rsid w:val="00CF54CA"/>
    <w:rsid w:val="00CF7105"/>
    <w:rsid w:val="00CF7DE1"/>
    <w:rsid w:val="00D00147"/>
    <w:rsid w:val="00D0060E"/>
    <w:rsid w:val="00D15617"/>
    <w:rsid w:val="00D247A2"/>
    <w:rsid w:val="00D30970"/>
    <w:rsid w:val="00D323A6"/>
    <w:rsid w:val="00D35B14"/>
    <w:rsid w:val="00D36DD8"/>
    <w:rsid w:val="00D40DD1"/>
    <w:rsid w:val="00D42EA1"/>
    <w:rsid w:val="00D47EF7"/>
    <w:rsid w:val="00D501D7"/>
    <w:rsid w:val="00D5270A"/>
    <w:rsid w:val="00D548EB"/>
    <w:rsid w:val="00D75651"/>
    <w:rsid w:val="00D831E2"/>
    <w:rsid w:val="00D87AFE"/>
    <w:rsid w:val="00D91090"/>
    <w:rsid w:val="00D97D2E"/>
    <w:rsid w:val="00DA057D"/>
    <w:rsid w:val="00DA0831"/>
    <w:rsid w:val="00DC1D7C"/>
    <w:rsid w:val="00DC352F"/>
    <w:rsid w:val="00DC3E27"/>
    <w:rsid w:val="00DC4220"/>
    <w:rsid w:val="00DC44CB"/>
    <w:rsid w:val="00DC7234"/>
    <w:rsid w:val="00DD1D4E"/>
    <w:rsid w:val="00DD24E4"/>
    <w:rsid w:val="00DD625C"/>
    <w:rsid w:val="00DE1E79"/>
    <w:rsid w:val="00DE1FED"/>
    <w:rsid w:val="00DE36F8"/>
    <w:rsid w:val="00DE5E38"/>
    <w:rsid w:val="00DF0F11"/>
    <w:rsid w:val="00DF11AD"/>
    <w:rsid w:val="00DF1934"/>
    <w:rsid w:val="00DF63C4"/>
    <w:rsid w:val="00DF6C1E"/>
    <w:rsid w:val="00DF7D98"/>
    <w:rsid w:val="00E01535"/>
    <w:rsid w:val="00E01FB7"/>
    <w:rsid w:val="00E037F0"/>
    <w:rsid w:val="00E039AE"/>
    <w:rsid w:val="00E047F4"/>
    <w:rsid w:val="00E12C7D"/>
    <w:rsid w:val="00E21088"/>
    <w:rsid w:val="00E37895"/>
    <w:rsid w:val="00E501F4"/>
    <w:rsid w:val="00E50A7C"/>
    <w:rsid w:val="00E534D4"/>
    <w:rsid w:val="00E552F2"/>
    <w:rsid w:val="00E558FB"/>
    <w:rsid w:val="00E57D37"/>
    <w:rsid w:val="00E62897"/>
    <w:rsid w:val="00E63534"/>
    <w:rsid w:val="00E64FFC"/>
    <w:rsid w:val="00E6525F"/>
    <w:rsid w:val="00E67316"/>
    <w:rsid w:val="00E70DB1"/>
    <w:rsid w:val="00E763BE"/>
    <w:rsid w:val="00E7743A"/>
    <w:rsid w:val="00E85748"/>
    <w:rsid w:val="00E8575E"/>
    <w:rsid w:val="00E870E2"/>
    <w:rsid w:val="00E92C15"/>
    <w:rsid w:val="00E9305B"/>
    <w:rsid w:val="00E94E0C"/>
    <w:rsid w:val="00EA3B13"/>
    <w:rsid w:val="00EA405C"/>
    <w:rsid w:val="00EC059F"/>
    <w:rsid w:val="00EC4BA0"/>
    <w:rsid w:val="00EC5EC9"/>
    <w:rsid w:val="00EC670E"/>
    <w:rsid w:val="00ED2FD2"/>
    <w:rsid w:val="00ED4A34"/>
    <w:rsid w:val="00EE1D2F"/>
    <w:rsid w:val="00EE30CB"/>
    <w:rsid w:val="00EE4F74"/>
    <w:rsid w:val="00EE6449"/>
    <w:rsid w:val="00EF0456"/>
    <w:rsid w:val="00EF2FE5"/>
    <w:rsid w:val="00EF76C3"/>
    <w:rsid w:val="00F005BC"/>
    <w:rsid w:val="00F02339"/>
    <w:rsid w:val="00F025DB"/>
    <w:rsid w:val="00F02896"/>
    <w:rsid w:val="00F0348A"/>
    <w:rsid w:val="00F0639B"/>
    <w:rsid w:val="00F27F2F"/>
    <w:rsid w:val="00F3436F"/>
    <w:rsid w:val="00F41CA4"/>
    <w:rsid w:val="00F442F5"/>
    <w:rsid w:val="00F44BD5"/>
    <w:rsid w:val="00F45106"/>
    <w:rsid w:val="00F47F57"/>
    <w:rsid w:val="00F53954"/>
    <w:rsid w:val="00F650AA"/>
    <w:rsid w:val="00F711C1"/>
    <w:rsid w:val="00F81D1C"/>
    <w:rsid w:val="00F81E9C"/>
    <w:rsid w:val="00F90BF2"/>
    <w:rsid w:val="00F94C80"/>
    <w:rsid w:val="00F96E64"/>
    <w:rsid w:val="00F97CCA"/>
    <w:rsid w:val="00FA00A6"/>
    <w:rsid w:val="00FB42FF"/>
    <w:rsid w:val="00FC04DC"/>
    <w:rsid w:val="00FD64AC"/>
    <w:rsid w:val="00FD6561"/>
    <w:rsid w:val="00FD65C1"/>
    <w:rsid w:val="00FD68DB"/>
    <w:rsid w:val="00FE0423"/>
    <w:rsid w:val="00FE1A94"/>
    <w:rsid w:val="00FE21F3"/>
    <w:rsid w:val="00FE59A2"/>
    <w:rsid w:val="00FE6E74"/>
    <w:rsid w:val="00FF1500"/>
    <w:rsid w:val="00FF5A63"/>
    <w:rsid w:val="00FF5B42"/>
    <w:rsid w:val="00FF7801"/>
    <w:rsid w:val="01D73D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1929C853-70FD-4784-98EF-C6C4E92C3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noProof/>
      <w:lang w:val="ka-GE"/>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TableGrid1">
    <w:name w:val="Table Grid1"/>
    <w:basedOn w:val="TableNormal"/>
    <w:next w:val="TableGrid"/>
    <w:uiPriority w:val="59"/>
    <w:rsid w:val="004B7725"/>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17F37"/>
    <w:rPr>
      <w:rFonts w:ascii="Calibri" w:eastAsia="Times New Roman" w:hAnsi="Calibri" w:cs="Times New Roman"/>
      <w:noProof/>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668">
      <w:bodyDiv w:val="1"/>
      <w:marLeft w:val="0"/>
      <w:marRight w:val="0"/>
      <w:marTop w:val="0"/>
      <w:marBottom w:val="0"/>
      <w:divBdr>
        <w:top w:val="none" w:sz="0" w:space="0" w:color="auto"/>
        <w:left w:val="none" w:sz="0" w:space="0" w:color="auto"/>
        <w:bottom w:val="none" w:sz="0" w:space="0" w:color="auto"/>
        <w:right w:val="none" w:sz="0" w:space="0" w:color="auto"/>
      </w:divBdr>
    </w:div>
    <w:div w:id="53356348">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174805">
      <w:bodyDiv w:val="1"/>
      <w:marLeft w:val="0"/>
      <w:marRight w:val="0"/>
      <w:marTop w:val="0"/>
      <w:marBottom w:val="0"/>
      <w:divBdr>
        <w:top w:val="none" w:sz="0" w:space="0" w:color="auto"/>
        <w:left w:val="none" w:sz="0" w:space="0" w:color="auto"/>
        <w:bottom w:val="none" w:sz="0" w:space="0" w:color="auto"/>
        <w:right w:val="none" w:sz="0" w:space="0" w:color="auto"/>
      </w:divBdr>
    </w:div>
    <w:div w:id="1313829496">
      <w:bodyDiv w:val="1"/>
      <w:marLeft w:val="0"/>
      <w:marRight w:val="0"/>
      <w:marTop w:val="0"/>
      <w:marBottom w:val="0"/>
      <w:divBdr>
        <w:top w:val="none" w:sz="0" w:space="0" w:color="auto"/>
        <w:left w:val="none" w:sz="0" w:space="0" w:color="auto"/>
        <w:bottom w:val="none" w:sz="0" w:space="0" w:color="auto"/>
        <w:right w:val="none" w:sz="0" w:space="0" w:color="auto"/>
      </w:divBdr>
    </w:div>
    <w:div w:id="1469199311">
      <w:bodyDiv w:val="1"/>
      <w:marLeft w:val="0"/>
      <w:marRight w:val="0"/>
      <w:marTop w:val="0"/>
      <w:marBottom w:val="0"/>
      <w:divBdr>
        <w:top w:val="none" w:sz="0" w:space="0" w:color="auto"/>
        <w:left w:val="none" w:sz="0" w:space="0" w:color="auto"/>
        <w:bottom w:val="none" w:sz="0" w:space="0" w:color="auto"/>
        <w:right w:val="none" w:sz="0" w:space="0" w:color="auto"/>
      </w:divBdr>
    </w:div>
    <w:div w:id="1613980251">
      <w:bodyDiv w:val="1"/>
      <w:marLeft w:val="0"/>
      <w:marRight w:val="0"/>
      <w:marTop w:val="0"/>
      <w:marBottom w:val="0"/>
      <w:divBdr>
        <w:top w:val="none" w:sz="0" w:space="0" w:color="auto"/>
        <w:left w:val="none" w:sz="0" w:space="0" w:color="auto"/>
        <w:bottom w:val="none" w:sz="0" w:space="0" w:color="auto"/>
        <w:right w:val="none" w:sz="0" w:space="0" w:color="auto"/>
      </w:divBdr>
    </w:div>
    <w:div w:id="1746562081">
      <w:bodyDiv w:val="1"/>
      <w:marLeft w:val="0"/>
      <w:marRight w:val="0"/>
      <w:marTop w:val="0"/>
      <w:marBottom w:val="0"/>
      <w:divBdr>
        <w:top w:val="none" w:sz="0" w:space="0" w:color="auto"/>
        <w:left w:val="none" w:sz="0" w:space="0" w:color="auto"/>
        <w:bottom w:val="none" w:sz="0" w:space="0" w:color="auto"/>
        <w:right w:val="none" w:sz="0" w:space="0" w:color="auto"/>
      </w:divBdr>
    </w:div>
    <w:div w:id="1758480495">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ntpass.cra.ge/WarrantDefault.asp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r.ge/produc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of.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s.ge" TargetMode="External"/><Relationship Id="rId5" Type="http://schemas.openxmlformats.org/officeDocument/2006/relationships/numbering" Target="numbering.xml"/><Relationship Id="rId15" Type="http://schemas.openxmlformats.org/officeDocument/2006/relationships/hyperlink" Target="http://www.matsne.gov.g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452C8-D849-4870-AA88-D99365E8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493ED1-987E-42A4-94AF-126BC7AB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2660</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Nino Khitarishvili</cp:lastModifiedBy>
  <cp:revision>97</cp:revision>
  <cp:lastPrinted>2016-02-10T14:27:00Z</cp:lastPrinted>
  <dcterms:created xsi:type="dcterms:W3CDTF">2016-10-18T14:27:00Z</dcterms:created>
  <dcterms:modified xsi:type="dcterms:W3CDTF">2021-09-22T11:32:00Z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